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9E" w:rsidRDefault="00F90C9E" w:rsidP="00F90C9E">
      <w:pPr>
        <w:pStyle w:val="Heading1"/>
      </w:pPr>
      <w:bookmarkStart w:id="0" w:name="_GoBack"/>
      <w:bookmarkEnd w:id="0"/>
      <w:r>
        <w:t xml:space="preserve">About this </w:t>
      </w:r>
      <w:r w:rsidR="007F0FBE">
        <w:t>Document</w:t>
      </w:r>
    </w:p>
    <w:tbl>
      <w:tblPr>
        <w:tblStyle w:val="JLTable1"/>
        <w:tblW w:w="0" w:type="auto"/>
        <w:tblLook w:val="0480" w:firstRow="0" w:lastRow="0" w:firstColumn="1" w:lastColumn="0" w:noHBand="0" w:noVBand="1"/>
      </w:tblPr>
      <w:tblGrid>
        <w:gridCol w:w="3107"/>
        <w:gridCol w:w="6135"/>
      </w:tblGrid>
      <w:tr w:rsidR="00F90C9E" w:rsidTr="00C757AC">
        <w:tc>
          <w:tcPr>
            <w:tcW w:w="3510" w:type="dxa"/>
          </w:tcPr>
          <w:p w:rsidR="00F90C9E" w:rsidRDefault="00F90C9E" w:rsidP="00C757AC">
            <w:r>
              <w:t>Applies to Chronolator Versions</w:t>
            </w:r>
          </w:p>
        </w:tc>
        <w:tc>
          <w:tcPr>
            <w:tcW w:w="7251" w:type="dxa"/>
          </w:tcPr>
          <w:p w:rsidR="00F90C9E" w:rsidRDefault="00F90C9E" w:rsidP="00C757AC">
            <w:r>
              <w:t>All versions</w:t>
            </w:r>
          </w:p>
        </w:tc>
      </w:tr>
      <w:tr w:rsidR="00F90C9E" w:rsidTr="00C757AC">
        <w:tc>
          <w:tcPr>
            <w:tcW w:w="3510" w:type="dxa"/>
          </w:tcPr>
          <w:p w:rsidR="00F90C9E" w:rsidRDefault="00F90C9E" w:rsidP="00C757AC">
            <w:r>
              <w:t>Document version</w:t>
            </w:r>
          </w:p>
        </w:tc>
        <w:tc>
          <w:tcPr>
            <w:tcW w:w="7251" w:type="dxa"/>
          </w:tcPr>
          <w:p w:rsidR="00F90C9E" w:rsidRDefault="00F90C9E" w:rsidP="00C757AC">
            <w:r>
              <w:t>3.</w:t>
            </w:r>
            <w:r w:rsidR="00FD4713">
              <w:t>5</w:t>
            </w:r>
            <w:r>
              <w:t>.01</w:t>
            </w:r>
          </w:p>
        </w:tc>
      </w:tr>
      <w:tr w:rsidR="00F90C9E" w:rsidTr="00C757AC">
        <w:tc>
          <w:tcPr>
            <w:tcW w:w="3510" w:type="dxa"/>
          </w:tcPr>
          <w:p w:rsidR="00F90C9E" w:rsidRDefault="00F90C9E" w:rsidP="00C757AC">
            <w:r>
              <w:t>Purpose</w:t>
            </w:r>
          </w:p>
        </w:tc>
        <w:tc>
          <w:tcPr>
            <w:tcW w:w="7251" w:type="dxa"/>
          </w:tcPr>
          <w:p w:rsidR="00F90C9E" w:rsidRDefault="00F90C9E" w:rsidP="007F0FBE">
            <w:r>
              <w:t xml:space="preserve">New customers have often already started a review before they buy a Chronolator licence. This </w:t>
            </w:r>
            <w:r w:rsidR="007F0FBE">
              <w:t>document</w:t>
            </w:r>
            <w:r>
              <w:t xml:space="preserve"> outlines how Chronolator can be used to improve the process of assembling a multi-agency chronology from a collection of non-Chronolator documents. It uses an example based on a table received from an actual customer.</w:t>
            </w:r>
          </w:p>
        </w:tc>
      </w:tr>
    </w:tbl>
    <w:p w:rsidR="00371355" w:rsidRDefault="00371355" w:rsidP="00371355">
      <w:pPr>
        <w:pStyle w:val="Heading1"/>
      </w:pPr>
      <w:r>
        <w:t>Overview</w:t>
      </w:r>
    </w:p>
    <w:p w:rsidR="00371355" w:rsidRDefault="00371355" w:rsidP="00371355">
      <w:r>
        <w:t>The process involves three main steps:</w:t>
      </w:r>
    </w:p>
    <w:p w:rsidR="00371355" w:rsidRDefault="00371355" w:rsidP="00371355">
      <w:pPr>
        <w:numPr>
          <w:ilvl w:val="0"/>
          <w:numId w:val="34"/>
        </w:numPr>
      </w:pPr>
      <w:r>
        <w:t xml:space="preserve">Create a blank </w:t>
      </w:r>
      <w:r w:rsidR="00ED1374">
        <w:t>Internal Chronology</w:t>
      </w:r>
      <w:r>
        <w:t xml:space="preserve"> which matches the table in the non-</w:t>
      </w:r>
      <w:r w:rsidR="00ED1374">
        <w:t xml:space="preserve">Chronolator </w:t>
      </w:r>
      <w:r>
        <w:t>documents as closely as possible;</w:t>
      </w:r>
    </w:p>
    <w:p w:rsidR="00371355" w:rsidRDefault="00ED1374" w:rsidP="00371355">
      <w:pPr>
        <w:numPr>
          <w:ilvl w:val="0"/>
          <w:numId w:val="34"/>
        </w:numPr>
      </w:pPr>
      <w:r>
        <w:t>Use the Internal Chronology to c</w:t>
      </w:r>
      <w:r w:rsidR="00371355">
        <w:t xml:space="preserve">reate </w:t>
      </w:r>
      <w:r>
        <w:t xml:space="preserve">Chronolator </w:t>
      </w:r>
      <w:r w:rsidR="00371355">
        <w:t>versions of each non-</w:t>
      </w:r>
      <w:r>
        <w:t xml:space="preserve">Chronolator </w:t>
      </w:r>
      <w:r w:rsidR="00371355">
        <w:t>document;</w:t>
      </w:r>
    </w:p>
    <w:p w:rsidR="00371355" w:rsidRDefault="00371355" w:rsidP="00371355">
      <w:pPr>
        <w:numPr>
          <w:ilvl w:val="0"/>
          <w:numId w:val="34"/>
        </w:numPr>
      </w:pPr>
      <w:r>
        <w:t xml:space="preserve">Use </w:t>
      </w:r>
      <w:r w:rsidR="00ED1374">
        <w:t xml:space="preserve">Chronolator </w:t>
      </w:r>
      <w:r>
        <w:t xml:space="preserve">to merge the </w:t>
      </w:r>
      <w:r w:rsidR="00ED1374">
        <w:t xml:space="preserve">Chronolator </w:t>
      </w:r>
      <w:r>
        <w:t>versions together.</w:t>
      </w:r>
    </w:p>
    <w:p w:rsidR="00371355" w:rsidRDefault="00371355" w:rsidP="00371355">
      <w:r>
        <w:t>These steps are described in more detail below.</w:t>
      </w:r>
    </w:p>
    <w:p w:rsidR="00371355" w:rsidRDefault="00371355" w:rsidP="00371355">
      <w:pPr>
        <w:pStyle w:val="Heading1"/>
      </w:pPr>
      <w:r>
        <w:t>Step 1: Create a blank</w:t>
      </w:r>
      <w:r w:rsidR="00ED1374">
        <w:t xml:space="preserve"> Chronolator </w:t>
      </w:r>
      <w:r>
        <w:t>Document</w:t>
      </w:r>
    </w:p>
    <w:p w:rsidR="004E6175" w:rsidRDefault="004E6175" w:rsidP="00371355">
      <w:r>
        <w:t xml:space="preserve">The blank </w:t>
      </w:r>
      <w:r w:rsidR="00ED1374">
        <w:t xml:space="preserve">Chronolator </w:t>
      </w:r>
      <w:r>
        <w:t xml:space="preserve">Document you create should match the </w:t>
      </w:r>
      <w:r w:rsidR="00F52BAF">
        <w:t xml:space="preserve">function (but not necessarily the text) of the </w:t>
      </w:r>
      <w:r>
        <w:t xml:space="preserve">column headings in the incoming documents as closely as possible. Bear in mind that </w:t>
      </w:r>
      <w:r w:rsidR="00ED1374">
        <w:t xml:space="preserve">Chronolator </w:t>
      </w:r>
      <w:r>
        <w:t>requires its ‘special columns’ to be in a certain order.</w:t>
      </w:r>
    </w:p>
    <w:p w:rsidR="004E6175" w:rsidRDefault="004E6175" w:rsidP="004E6175">
      <w:pPr>
        <w:pStyle w:val="Heading2"/>
      </w:pPr>
      <w:r>
        <w:t>Special columns</w:t>
      </w:r>
    </w:p>
    <w:p w:rsidR="004E6175" w:rsidRDefault="004E6175" w:rsidP="004E6175">
      <w:r>
        <w:t>Every</w:t>
      </w:r>
      <w:r w:rsidR="00ED1374">
        <w:t xml:space="preserve"> Chronolator </w:t>
      </w:r>
      <w:r>
        <w:t xml:space="preserve">Document contains </w:t>
      </w:r>
      <w:r w:rsidRPr="00ED1374">
        <w:rPr>
          <w:rStyle w:val="itemReference"/>
        </w:rPr>
        <w:t>Start Date</w:t>
      </w:r>
      <w:r w:rsidRPr="00ED1374">
        <w:rPr>
          <w:rStyle w:val="pressIt"/>
        </w:rPr>
        <w:t xml:space="preserve"> </w:t>
      </w:r>
      <w:r>
        <w:t xml:space="preserve">and </w:t>
      </w:r>
      <w:r w:rsidRPr="00ED1374">
        <w:rPr>
          <w:rStyle w:val="itemReference"/>
        </w:rPr>
        <w:t>Source of Information</w:t>
      </w:r>
      <w:r>
        <w:t xml:space="preserve"> columns. It can also contain </w:t>
      </w:r>
      <w:r w:rsidRPr="00ED1374">
        <w:rPr>
          <w:rStyle w:val="itemReference"/>
        </w:rPr>
        <w:t>Start Time</w:t>
      </w:r>
      <w:r w:rsidR="00F52BAF">
        <w:t>,</w:t>
      </w:r>
      <w:r>
        <w:t xml:space="preserve"> </w:t>
      </w:r>
      <w:r w:rsidRPr="00ED1374">
        <w:rPr>
          <w:rStyle w:val="itemReference"/>
        </w:rPr>
        <w:t>End Date</w:t>
      </w:r>
      <w:r>
        <w:t xml:space="preserve"> and </w:t>
      </w:r>
      <w:r w:rsidRPr="00ED1374">
        <w:rPr>
          <w:rStyle w:val="itemReference"/>
        </w:rPr>
        <w:t>End Time</w:t>
      </w:r>
      <w:r>
        <w:t xml:space="preserve"> columns. These special columns always appear at the left of the table, in the order </w:t>
      </w:r>
      <w:r w:rsidRPr="00ED1374">
        <w:rPr>
          <w:rStyle w:val="itemReference"/>
        </w:rPr>
        <w:t>Start Date</w:t>
      </w:r>
      <w:r>
        <w:t xml:space="preserve">, </w:t>
      </w:r>
      <w:r w:rsidRPr="00ED1374">
        <w:rPr>
          <w:rStyle w:val="itemReference"/>
        </w:rPr>
        <w:t>Start Time</w:t>
      </w:r>
      <w:r>
        <w:t xml:space="preserve">, </w:t>
      </w:r>
      <w:r w:rsidRPr="00ED1374">
        <w:rPr>
          <w:rStyle w:val="itemReference"/>
        </w:rPr>
        <w:t>End Date</w:t>
      </w:r>
      <w:r w:rsidRPr="00ED1374">
        <w:t xml:space="preserve">, </w:t>
      </w:r>
      <w:r w:rsidRPr="00ED1374">
        <w:rPr>
          <w:rStyle w:val="itemReference"/>
        </w:rPr>
        <w:t>End Time</w:t>
      </w:r>
      <w:r>
        <w:t xml:space="preserve">, and </w:t>
      </w:r>
      <w:r w:rsidRPr="00ED1374">
        <w:rPr>
          <w:rStyle w:val="itemReference"/>
        </w:rPr>
        <w:t>Source of Information</w:t>
      </w:r>
      <w:r>
        <w:t>.</w:t>
      </w:r>
      <w:r w:rsidR="00F52BAF">
        <w:t xml:space="preserve"> You cannot override this order, so if </w:t>
      </w:r>
      <w:r w:rsidR="00EF1CCB">
        <w:t xml:space="preserve">the columns in </w:t>
      </w:r>
      <w:r w:rsidR="00F52BAF">
        <w:t xml:space="preserve">your incoming documents </w:t>
      </w:r>
      <w:r w:rsidR="00EF1CCB">
        <w:t>are</w:t>
      </w:r>
      <w:r w:rsidR="00F52BAF">
        <w:t xml:space="preserve"> in a different order </w:t>
      </w:r>
      <w:r w:rsidR="00EF1CCB">
        <w:t xml:space="preserve">you will need to move them about when </w:t>
      </w:r>
      <w:r w:rsidR="00ED1374">
        <w:t>'Chronolator</w:t>
      </w:r>
      <w:r w:rsidR="00EF1CCB">
        <w:t>ising</w:t>
      </w:r>
      <w:r w:rsidR="00ED1374">
        <w:t>'</w:t>
      </w:r>
      <w:r w:rsidR="00EF1CCB">
        <w:t xml:space="preserve"> them.</w:t>
      </w:r>
    </w:p>
    <w:p w:rsidR="004E6175" w:rsidRDefault="004E6175" w:rsidP="004E6175">
      <w:r>
        <w:t xml:space="preserve">The </w:t>
      </w:r>
      <w:r w:rsidR="00F52BAF">
        <w:t>text in the</w:t>
      </w:r>
      <w:r>
        <w:t xml:space="preserve"> column headings</w:t>
      </w:r>
      <w:r w:rsidR="00ED1374">
        <w:t xml:space="preserve"> </w:t>
      </w:r>
      <w:r>
        <w:t>do</w:t>
      </w:r>
      <w:r w:rsidR="00F52BAF">
        <w:t>es</w:t>
      </w:r>
      <w:r>
        <w:t xml:space="preserve"> not have to match the name by which </w:t>
      </w:r>
      <w:r w:rsidR="00ED1374">
        <w:t xml:space="preserve">Chronolator </w:t>
      </w:r>
      <w:r>
        <w:t xml:space="preserve">refers to them. A typical table might just have </w:t>
      </w:r>
      <w:r w:rsidRPr="00ED1374">
        <w:rPr>
          <w:rStyle w:val="itemReference"/>
        </w:rPr>
        <w:t>Start Date</w:t>
      </w:r>
      <w:r>
        <w:t xml:space="preserve"> and </w:t>
      </w:r>
      <w:r w:rsidRPr="00ED1374">
        <w:rPr>
          <w:rStyle w:val="itemReference"/>
        </w:rPr>
        <w:t>Source of Information</w:t>
      </w:r>
      <w:r>
        <w:t xml:space="preserve"> columns with headings like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14"/>
        <w:gridCol w:w="2235"/>
        <w:gridCol w:w="2235"/>
      </w:tblGrid>
      <w:tr w:rsidR="007D1591" w:rsidRPr="007439F4" w:rsidTr="007439F4">
        <w:tc>
          <w:tcPr>
            <w:tcW w:w="2358" w:type="dxa"/>
          </w:tcPr>
          <w:p w:rsidR="004E6175" w:rsidRPr="007439F4" w:rsidRDefault="004E6175" w:rsidP="007439F4">
            <w:pPr>
              <w:keepLines/>
            </w:pPr>
            <w:r w:rsidRPr="007439F4">
              <w:t>Date</w:t>
            </w:r>
          </w:p>
        </w:tc>
        <w:tc>
          <w:tcPr>
            <w:tcW w:w="2414" w:type="dxa"/>
          </w:tcPr>
          <w:p w:rsidR="004E6175" w:rsidRPr="007439F4" w:rsidRDefault="004E6175" w:rsidP="007439F4">
            <w:pPr>
              <w:keepLines/>
            </w:pPr>
            <w:r w:rsidRPr="007439F4">
              <w:t>Source</w:t>
            </w:r>
          </w:p>
        </w:tc>
        <w:tc>
          <w:tcPr>
            <w:tcW w:w="2235" w:type="dxa"/>
          </w:tcPr>
          <w:p w:rsidR="004E6175" w:rsidRPr="007439F4" w:rsidRDefault="004E6175" w:rsidP="007439F4">
            <w:pPr>
              <w:keepLines/>
            </w:pPr>
            <w:r w:rsidRPr="007439F4">
              <w:t>What happened</w:t>
            </w:r>
          </w:p>
        </w:tc>
        <w:tc>
          <w:tcPr>
            <w:tcW w:w="2235" w:type="dxa"/>
          </w:tcPr>
          <w:p w:rsidR="004E6175" w:rsidRPr="007439F4" w:rsidRDefault="004E6175" w:rsidP="007439F4">
            <w:pPr>
              <w:keepLines/>
            </w:pPr>
            <w:r w:rsidRPr="007439F4">
              <w:t>Comments</w:t>
            </w:r>
          </w:p>
        </w:tc>
      </w:tr>
    </w:tbl>
    <w:p w:rsidR="00F52BAF" w:rsidRDefault="00F52BAF" w:rsidP="00F52BAF">
      <w:r>
        <w:t xml:space="preserve">If a </w:t>
      </w:r>
      <w:r w:rsidRPr="00ED1374">
        <w:rPr>
          <w:rStyle w:val="itemReference"/>
        </w:rPr>
        <w:t>Start Time</w:t>
      </w:r>
      <w:r>
        <w:t xml:space="preserve"> column was included, it would appear between the </w:t>
      </w:r>
      <w:r w:rsidRPr="00ED1374">
        <w:rPr>
          <w:rStyle w:val="itemReference"/>
        </w:rPr>
        <w:t>Start Date</w:t>
      </w:r>
      <w:r>
        <w:t xml:space="preserve"> and </w:t>
      </w:r>
      <w:r w:rsidRPr="00ED1374">
        <w:rPr>
          <w:rStyle w:val="itemReference"/>
        </w:rPr>
        <w:t>Source of Information</w:t>
      </w:r>
      <w:r>
        <w:t xml:space="preserve"> columns, like this:</w:t>
      </w:r>
      <w:r w:rsidRPr="00F52BA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723"/>
        <w:gridCol w:w="1914"/>
        <w:gridCol w:w="1883"/>
        <w:gridCol w:w="1904"/>
      </w:tblGrid>
      <w:tr w:rsidR="007D1591" w:rsidRPr="007439F4" w:rsidTr="007439F4">
        <w:tc>
          <w:tcPr>
            <w:tcW w:w="1818" w:type="dxa"/>
          </w:tcPr>
          <w:p w:rsidR="00F52BAF" w:rsidRPr="007439F4" w:rsidRDefault="00F52BAF" w:rsidP="007439F4">
            <w:pPr>
              <w:keepLines/>
            </w:pPr>
            <w:r w:rsidRPr="007439F4">
              <w:t>Date</w:t>
            </w:r>
          </w:p>
        </w:tc>
        <w:tc>
          <w:tcPr>
            <w:tcW w:w="1723" w:type="dxa"/>
          </w:tcPr>
          <w:p w:rsidR="00F52BAF" w:rsidRPr="007439F4" w:rsidRDefault="00F52BAF" w:rsidP="007439F4">
            <w:pPr>
              <w:keepLines/>
            </w:pPr>
            <w:r w:rsidRPr="007439F4">
              <w:t>Time</w:t>
            </w:r>
          </w:p>
        </w:tc>
        <w:tc>
          <w:tcPr>
            <w:tcW w:w="1914" w:type="dxa"/>
          </w:tcPr>
          <w:p w:rsidR="00F52BAF" w:rsidRPr="007439F4" w:rsidRDefault="00F52BAF" w:rsidP="007439F4">
            <w:pPr>
              <w:keepLines/>
            </w:pPr>
            <w:r w:rsidRPr="007439F4">
              <w:t>Source</w:t>
            </w:r>
          </w:p>
        </w:tc>
        <w:tc>
          <w:tcPr>
            <w:tcW w:w="1883" w:type="dxa"/>
          </w:tcPr>
          <w:p w:rsidR="00F52BAF" w:rsidRPr="007439F4" w:rsidRDefault="00F52BAF" w:rsidP="007439F4">
            <w:pPr>
              <w:keepLines/>
            </w:pPr>
            <w:r w:rsidRPr="007439F4">
              <w:t>What happened</w:t>
            </w:r>
          </w:p>
        </w:tc>
        <w:tc>
          <w:tcPr>
            <w:tcW w:w="1904" w:type="dxa"/>
          </w:tcPr>
          <w:p w:rsidR="00F52BAF" w:rsidRPr="007439F4" w:rsidRDefault="00F52BAF" w:rsidP="007439F4">
            <w:pPr>
              <w:keepLines/>
            </w:pPr>
            <w:r w:rsidRPr="007439F4">
              <w:t>Comments</w:t>
            </w:r>
          </w:p>
        </w:tc>
      </w:tr>
    </w:tbl>
    <w:p w:rsidR="00F52BAF" w:rsidRDefault="00F52BAF" w:rsidP="004E6175"/>
    <w:p w:rsidR="004E6175" w:rsidRDefault="004E6175" w:rsidP="004E6175">
      <w:pPr>
        <w:pStyle w:val="Heading2"/>
      </w:pPr>
      <w:r>
        <w:t>Review the headings in the incoming documents</w:t>
      </w:r>
    </w:p>
    <w:p w:rsidR="00E63208" w:rsidRDefault="00E63208" w:rsidP="00E63208">
      <w:r>
        <w:t>We shall use this table as an example incoming non-</w:t>
      </w:r>
      <w:r w:rsidR="00ED1374">
        <w:t xml:space="preserve">Chronolator </w:t>
      </w:r>
      <w:r>
        <w:t>document:</w:t>
      </w:r>
    </w:p>
    <w:p w:rsidR="00E63208" w:rsidRPr="00E63208" w:rsidRDefault="00783064" w:rsidP="00E63208">
      <w:r>
        <w:rPr>
          <w:noProof/>
          <w:lang w:eastAsia="en-GB"/>
        </w:rPr>
        <w:drawing>
          <wp:inline distT="0" distB="0" distL="0" distR="0" wp14:anchorId="5EDC8AAE" wp14:editId="4DC12321">
            <wp:extent cx="57245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638175"/>
                    </a:xfrm>
                    <a:prstGeom prst="rect">
                      <a:avLst/>
                    </a:prstGeom>
                    <a:noFill/>
                    <a:ln>
                      <a:noFill/>
                    </a:ln>
                  </pic:spPr>
                </pic:pic>
              </a:graphicData>
            </a:graphic>
          </wp:inline>
        </w:drawing>
      </w:r>
    </w:p>
    <w:p w:rsidR="00F52BAF" w:rsidRDefault="004E6175" w:rsidP="002B1779">
      <w:r>
        <w:t xml:space="preserve">Check which headings in the incoming documents might match the special </w:t>
      </w:r>
      <w:r w:rsidR="00F52BAF">
        <w:t xml:space="preserve">columns used by </w:t>
      </w:r>
      <w:r w:rsidR="00ED1374">
        <w:t>Chronolator</w:t>
      </w:r>
      <w:r>
        <w:t>.</w:t>
      </w:r>
      <w:r w:rsidR="00F52BAF">
        <w:t xml:space="preserve"> F</w:t>
      </w:r>
      <w:r>
        <w:t>or e</w:t>
      </w:r>
      <w:r w:rsidR="00F52BAF">
        <w:t>x</w:t>
      </w:r>
      <w:r>
        <w:t>ample</w:t>
      </w:r>
      <w:r w:rsidR="00F52BAF">
        <w:t xml:space="preserve">, in the table </w:t>
      </w:r>
      <w:r w:rsidR="00E63208">
        <w:t>above</w:t>
      </w:r>
      <w:r w:rsidR="00F52BAF">
        <w:t>, the first column obviously</w:t>
      </w:r>
      <w:r w:rsidR="00F52BAF" w:rsidRPr="00F52BAF">
        <w:t xml:space="preserve"> </w:t>
      </w:r>
      <w:r w:rsidR="00F52BAF">
        <w:t xml:space="preserve">matches a </w:t>
      </w:r>
      <w:r w:rsidR="00ED1374">
        <w:t xml:space="preserve">Chronolator </w:t>
      </w:r>
      <w:r w:rsidR="00F52BAF" w:rsidRPr="00ED1374">
        <w:rPr>
          <w:rStyle w:val="itemReference"/>
        </w:rPr>
        <w:t>Start Date</w:t>
      </w:r>
      <w:r w:rsidR="00F52BAF">
        <w:t xml:space="preserve">, and the </w:t>
      </w:r>
      <w:r w:rsidR="00E63208">
        <w:t>third</w:t>
      </w:r>
      <w:r w:rsidR="00F52BAF">
        <w:t xml:space="preserve"> one is a likely candidate for </w:t>
      </w:r>
      <w:r w:rsidR="00F52BAF" w:rsidRPr="00ED1374">
        <w:rPr>
          <w:rStyle w:val="itemReference"/>
        </w:rPr>
        <w:t>Source of Information</w:t>
      </w:r>
      <w:r w:rsidR="00E63208">
        <w:t>.</w:t>
      </w:r>
    </w:p>
    <w:p w:rsidR="00FC1876" w:rsidRDefault="00E63208" w:rsidP="002B1779">
      <w:r>
        <w:t>Review the conciseness of the other headings.</w:t>
      </w:r>
      <w:r w:rsidR="00FC1876">
        <w:t xml:space="preserve"> </w:t>
      </w:r>
      <w:r w:rsidR="00EF1CCB">
        <w:t>The last two headings in the example are fairly typical of those used in many non-</w:t>
      </w:r>
      <w:r w:rsidR="00ED1374">
        <w:t xml:space="preserve">Chronolator </w:t>
      </w:r>
      <w:r w:rsidR="00EF1CCB">
        <w:t xml:space="preserve">reviews in that they are quite wordy. There is nothing wrong with </w:t>
      </w:r>
      <w:r w:rsidR="00FC1876">
        <w:t>long headings</w:t>
      </w:r>
      <w:r w:rsidR="00EF1CCB">
        <w:t xml:space="preserve"> per se, and you could set up your blank </w:t>
      </w:r>
      <w:r w:rsidR="00ED1374">
        <w:t xml:space="preserve">Chronolator </w:t>
      </w:r>
      <w:r w:rsidR="00EF1CCB">
        <w:t xml:space="preserve">Document to match them. However, it is recommended that you choose shorter </w:t>
      </w:r>
      <w:r w:rsidR="00FC1876">
        <w:t>ones</w:t>
      </w:r>
      <w:r w:rsidR="00EF1CCB">
        <w:t xml:space="preserve">; if nothing else, this saves paper and screen space </w:t>
      </w:r>
      <w:r w:rsidR="002B1779">
        <w:t>when</w:t>
      </w:r>
      <w:r w:rsidR="00EF1CCB">
        <w:t xml:space="preserve"> the heading row is</w:t>
      </w:r>
      <w:r>
        <w:t xml:space="preserve"> repeated on each page.</w:t>
      </w:r>
    </w:p>
    <w:p w:rsidR="00E63208" w:rsidRDefault="00E63208" w:rsidP="00ED1374">
      <w:r>
        <w:t xml:space="preserve">The </w:t>
      </w:r>
      <w:r w:rsidRPr="00ED1374">
        <w:rPr>
          <w:rStyle w:val="itemReference"/>
        </w:rPr>
        <w:t>Agency</w:t>
      </w:r>
      <w:r>
        <w:t xml:space="preserve"> column in the above example is likely to be redundant, as </w:t>
      </w:r>
      <w:r w:rsidR="00ED1374">
        <w:t xml:space="preserve">Chronolator </w:t>
      </w:r>
      <w:r>
        <w:t xml:space="preserve">adds the information about where a document came from to the </w:t>
      </w:r>
      <w:r w:rsidRPr="00ED1374">
        <w:rPr>
          <w:rStyle w:val="itemReference"/>
        </w:rPr>
        <w:t>Source of Information</w:t>
      </w:r>
      <w:r>
        <w:t xml:space="preserve"> column when it is imported into a multi-agency chronology</w:t>
      </w:r>
      <w:r w:rsidR="002B1779">
        <w:t>.</w:t>
      </w:r>
    </w:p>
    <w:p w:rsidR="00B42F7F" w:rsidRDefault="00B42F7F" w:rsidP="00ED1374">
      <w:r>
        <w:t>The example does not contain a column</w:t>
      </w:r>
      <w:r w:rsidR="008A0F39">
        <w:t xml:space="preserve"> where people can include the time of an event</w:t>
      </w:r>
      <w:r>
        <w:t xml:space="preserve">. </w:t>
      </w:r>
      <w:r w:rsidR="007439F4">
        <w:t xml:space="preserve">This often means that people will put times into the </w:t>
      </w:r>
      <w:r w:rsidR="007439F4" w:rsidRPr="00ED1374">
        <w:rPr>
          <w:rStyle w:val="itemReference"/>
        </w:rPr>
        <w:t>Date</w:t>
      </w:r>
      <w:r w:rsidR="007439F4">
        <w:t xml:space="preserve"> column (the most logical place). </w:t>
      </w:r>
      <w:r w:rsidR="00ED1374">
        <w:t xml:space="preserve">Chronolator </w:t>
      </w:r>
      <w:r w:rsidR="007439F4">
        <w:t xml:space="preserve">will flag these as errors. If your incoming documents are likely to contain times, consider adding a </w:t>
      </w:r>
      <w:r w:rsidR="008A0F39" w:rsidRPr="00ED1374">
        <w:rPr>
          <w:rStyle w:val="itemReference"/>
        </w:rPr>
        <w:t xml:space="preserve">Start </w:t>
      </w:r>
      <w:r w:rsidR="007439F4" w:rsidRPr="00ED1374">
        <w:rPr>
          <w:rStyle w:val="itemReference"/>
        </w:rPr>
        <w:t>Time</w:t>
      </w:r>
      <w:r w:rsidR="007439F4">
        <w:t xml:space="preserve"> column.</w:t>
      </w:r>
    </w:p>
    <w:p w:rsidR="002B1779" w:rsidRDefault="002B1779" w:rsidP="00ED1374">
      <w:r>
        <w:t xml:space="preserve">The </w:t>
      </w:r>
      <w:r w:rsidRPr="002B1779">
        <w:rPr>
          <w:rStyle w:val="itemReference"/>
        </w:rPr>
        <w:t>Family Members</w:t>
      </w:r>
      <w:r>
        <w:rPr>
          <w:rStyle w:val="itemReference"/>
        </w:rPr>
        <w:t xml:space="preserve"> </w:t>
      </w:r>
      <w:r>
        <w:t xml:space="preserve">column might be a good candidate for Chronolator's Abbreviations Glossary - refer to </w:t>
      </w:r>
      <w:r w:rsidRPr="002B1779">
        <w:rPr>
          <w:rStyle w:val="itemReference"/>
        </w:rPr>
        <w:t>Setting Up Chronolator Documents</w:t>
      </w:r>
      <w:r>
        <w:t xml:space="preserve"> section 4.4.2.7 and </w:t>
      </w:r>
      <w:r w:rsidRPr="002B1779">
        <w:rPr>
          <w:rStyle w:val="manualRef"/>
        </w:rPr>
        <w:t>Using Chronolator Documents</w:t>
      </w:r>
      <w:r>
        <w:t xml:space="preserve"> section 6.3 for more details.</w:t>
      </w:r>
    </w:p>
    <w:p w:rsidR="00B6783F" w:rsidRDefault="00B6783F" w:rsidP="00ED1374"/>
    <w:p w:rsidR="00B6783F" w:rsidRPr="002B1779" w:rsidRDefault="00B6783F" w:rsidP="00ED1374"/>
    <w:p w:rsidR="00E63208" w:rsidRDefault="00E63208" w:rsidP="00E63208">
      <w:pPr>
        <w:pStyle w:val="Heading2"/>
      </w:pPr>
      <w:r>
        <w:t xml:space="preserve">Decide what headings to use in the </w:t>
      </w:r>
      <w:r w:rsidR="00ED1374">
        <w:t xml:space="preserve">Chronolator </w:t>
      </w:r>
      <w:r>
        <w:t xml:space="preserve">Document </w:t>
      </w:r>
    </w:p>
    <w:p w:rsidR="00E63208" w:rsidRDefault="00FC1876" w:rsidP="00E63208">
      <w:r>
        <w:t>Bearing</w:t>
      </w:r>
      <w:r w:rsidR="00E63208">
        <w:t xml:space="preserve"> in mind the above considerations</w:t>
      </w:r>
      <w:r>
        <w:t xml:space="preserve">, the recommended headings to use in the blank </w:t>
      </w:r>
      <w:r w:rsidR="00ED1374">
        <w:t xml:space="preserve">Chronolator </w:t>
      </w:r>
      <w:r>
        <w:t>Document would be something like this:</w:t>
      </w:r>
    </w:p>
    <w:p w:rsidR="00FC1876" w:rsidRPr="00E63208" w:rsidRDefault="00783064" w:rsidP="00E63208">
      <w:r>
        <w:rPr>
          <w:noProof/>
          <w:lang w:eastAsia="en-GB"/>
        </w:rPr>
        <w:drawing>
          <wp:inline distT="0" distB="0" distL="0" distR="0" wp14:anchorId="056D94BD" wp14:editId="57EFD1C7">
            <wp:extent cx="572452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57175"/>
                    </a:xfrm>
                    <a:prstGeom prst="rect">
                      <a:avLst/>
                    </a:prstGeom>
                    <a:noFill/>
                    <a:ln>
                      <a:noFill/>
                    </a:ln>
                  </pic:spPr>
                </pic:pic>
              </a:graphicData>
            </a:graphic>
          </wp:inline>
        </w:drawing>
      </w:r>
    </w:p>
    <w:p w:rsidR="00E63208" w:rsidRDefault="00E63208" w:rsidP="00E63208">
      <w:pPr>
        <w:pStyle w:val="Heading2"/>
      </w:pPr>
      <w:r>
        <w:t xml:space="preserve">Create a blank </w:t>
      </w:r>
      <w:r w:rsidR="00ED1374">
        <w:t xml:space="preserve">Chronolator </w:t>
      </w:r>
      <w:r>
        <w:t xml:space="preserve">Document </w:t>
      </w:r>
    </w:p>
    <w:p w:rsidR="00371355" w:rsidRDefault="00FC1876" w:rsidP="00FC1876">
      <w:r>
        <w:t xml:space="preserve">Open the </w:t>
      </w:r>
      <w:r w:rsidR="00ED1374">
        <w:t xml:space="preserve">Chronolator </w:t>
      </w:r>
      <w:r>
        <w:t xml:space="preserve">Online Workbench and press the </w:t>
      </w:r>
      <w:r w:rsidR="00ED1374" w:rsidRPr="00ED1374">
        <w:rPr>
          <w:rStyle w:val="pressIt"/>
        </w:rPr>
        <w:t>New Internal Chronology</w:t>
      </w:r>
      <w:r w:rsidR="004E6175">
        <w:t xml:space="preserve"> button</w:t>
      </w:r>
      <w:r>
        <w:t xml:space="preserve">. This will open the </w:t>
      </w:r>
      <w:r w:rsidRPr="00ED1374">
        <w:rPr>
          <w:rStyle w:val="itemReference"/>
        </w:rPr>
        <w:t>Case Details Wizard</w:t>
      </w:r>
      <w:r w:rsidR="0051129E">
        <w:t>.</w:t>
      </w:r>
      <w:r>
        <w:t xml:space="preserve"> Follow the instructions in </w:t>
      </w:r>
      <w:r w:rsidR="0051129E">
        <w:t xml:space="preserve">it to create a blank </w:t>
      </w:r>
      <w:r w:rsidR="00ED1374">
        <w:t xml:space="preserve">Chronolator </w:t>
      </w:r>
      <w:r w:rsidR="0051129E">
        <w:t>Document with the column headings you have decided to use.</w:t>
      </w:r>
      <w:r>
        <w:t xml:space="preserve"> </w:t>
      </w:r>
      <w:r w:rsidR="008A0F39">
        <w:t>Resist any temptation to make any of the columns ‘Must Fill’ - you will only be giving yourself a headache</w:t>
      </w:r>
      <w:r w:rsidR="008A0F39">
        <w:rPr>
          <w:rStyle w:val="FootnoteReference"/>
        </w:rPr>
        <w:footnoteReference w:id="1"/>
      </w:r>
      <w:r w:rsidR="008A0F39">
        <w:t xml:space="preserve">. </w:t>
      </w:r>
    </w:p>
    <w:p w:rsidR="009A0D7D" w:rsidRDefault="009A0D7D" w:rsidP="00FC1876">
      <w:r>
        <w:t>As you will be copying the non-</w:t>
      </w:r>
      <w:r w:rsidR="00ED1374">
        <w:t xml:space="preserve">Chronolator </w:t>
      </w:r>
      <w:r>
        <w:t xml:space="preserve">documents into the </w:t>
      </w:r>
      <w:r w:rsidR="00ED1374">
        <w:t xml:space="preserve">Chronolator </w:t>
      </w:r>
      <w:r>
        <w:t>Document, you should now delete the contents of the latter: the easiest way to do this is to pre</w:t>
      </w:r>
      <w:r w:rsidR="00ED1374">
        <w:t>s</w:t>
      </w:r>
      <w:r>
        <w:t xml:space="preserve">s </w:t>
      </w:r>
      <w:r w:rsidRPr="00ED1374">
        <w:rPr>
          <w:rStyle w:val="pressIt"/>
        </w:rPr>
        <w:t>Ctrl-A</w:t>
      </w:r>
      <w:r>
        <w:t xml:space="preserve">, then </w:t>
      </w:r>
      <w:r w:rsidRPr="00ED1374">
        <w:rPr>
          <w:rStyle w:val="pressIt"/>
        </w:rPr>
        <w:t>Delete</w:t>
      </w:r>
      <w:r>
        <w:t>.</w:t>
      </w:r>
    </w:p>
    <w:p w:rsidR="00DF4D58" w:rsidRDefault="00DF4D58" w:rsidP="00DF4D58">
      <w:pPr>
        <w:pStyle w:val="Heading1"/>
      </w:pPr>
      <w:r>
        <w:t xml:space="preserve">Step 2: create </w:t>
      </w:r>
      <w:r w:rsidR="00ED1374">
        <w:t xml:space="preserve">Chronolator </w:t>
      </w:r>
      <w:r>
        <w:t>versions of each non-</w:t>
      </w:r>
      <w:r w:rsidR="00ED1374">
        <w:t xml:space="preserve">Chronolator </w:t>
      </w:r>
      <w:r>
        <w:t>document</w:t>
      </w:r>
    </w:p>
    <w:p w:rsidR="00DF4D58" w:rsidRDefault="00DF4D58" w:rsidP="00DF4D58">
      <w:r>
        <w:t xml:space="preserve">The aim of this step is to leave your incoming documents unchanged so they remain as part of your audit trail, and to make </w:t>
      </w:r>
      <w:r w:rsidR="00ED1374">
        <w:t xml:space="preserve">Chronolator </w:t>
      </w:r>
      <w:r>
        <w:t xml:space="preserve">versions of them </w:t>
      </w:r>
      <w:r w:rsidR="00AC3252">
        <w:t>that</w:t>
      </w:r>
      <w:r>
        <w:t xml:space="preserve"> you can check for errors before merging them into a Composite Chronology.</w:t>
      </w:r>
    </w:p>
    <w:p w:rsidR="009E78CE" w:rsidRDefault="009E78CE" w:rsidP="00DF4D58">
      <w:r>
        <w:t>Follow these steps for each incoming document:</w:t>
      </w:r>
    </w:p>
    <w:p w:rsidR="009E78CE" w:rsidRDefault="009E78CE" w:rsidP="009E78CE">
      <w:pPr>
        <w:numPr>
          <w:ilvl w:val="0"/>
          <w:numId w:val="38"/>
        </w:numPr>
      </w:pPr>
      <w:r>
        <w:t xml:space="preserve">Open the blank </w:t>
      </w:r>
      <w:r w:rsidR="00ED1374">
        <w:t xml:space="preserve">Chronolator </w:t>
      </w:r>
      <w:r>
        <w:t>Document;</w:t>
      </w:r>
    </w:p>
    <w:p w:rsidR="00B9292C" w:rsidRDefault="00B9292C" w:rsidP="009E78CE">
      <w:pPr>
        <w:numPr>
          <w:ilvl w:val="0"/>
          <w:numId w:val="38"/>
        </w:numPr>
      </w:pPr>
      <w:r>
        <w:t>Copy</w:t>
      </w:r>
      <w:r w:rsidR="009E78CE">
        <w:t xml:space="preserve"> the incoming document into the </w:t>
      </w:r>
      <w:r w:rsidR="00ED1374">
        <w:t xml:space="preserve">Chronolator </w:t>
      </w:r>
      <w:r w:rsidR="009E78CE">
        <w:t>Document</w:t>
      </w:r>
      <w:r>
        <w:t xml:space="preserve">. You could do this with Copy and Paste, or use a Word command (in  Word 2010, for example, use </w:t>
      </w:r>
      <w:r w:rsidRPr="00B9292C">
        <w:rPr>
          <w:rStyle w:val="pressIt"/>
        </w:rPr>
        <w:t xml:space="preserve">Insert &gt; </w:t>
      </w:r>
      <w:r>
        <w:rPr>
          <w:rStyle w:val="pressIt"/>
        </w:rPr>
        <w:t xml:space="preserve">Text &gt; </w:t>
      </w:r>
      <w:r w:rsidRPr="00B9292C">
        <w:rPr>
          <w:rStyle w:val="pressIt"/>
        </w:rPr>
        <w:t>Object &gt; Text from file</w:t>
      </w:r>
      <w:r>
        <w:t xml:space="preserve"> </w:t>
      </w:r>
    </w:p>
    <w:p w:rsidR="009E78CE" w:rsidRDefault="00B9292C" w:rsidP="00B9292C">
      <w:pPr>
        <w:ind w:left="720"/>
      </w:pPr>
      <w:r>
        <w:rPr>
          <w:noProof/>
          <w:lang w:eastAsia="en-GB"/>
        </w:rPr>
        <w:drawing>
          <wp:inline distT="0" distB="0" distL="0" distR="0" wp14:anchorId="0F91347D" wp14:editId="50975FEC">
            <wp:extent cx="4333875" cy="859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33875" cy="859367"/>
                    </a:xfrm>
                    <a:prstGeom prst="rect">
                      <a:avLst/>
                    </a:prstGeom>
                  </pic:spPr>
                </pic:pic>
              </a:graphicData>
            </a:graphic>
          </wp:inline>
        </w:drawing>
      </w:r>
      <w:r w:rsidR="009E78CE">
        <w:t>;</w:t>
      </w:r>
    </w:p>
    <w:p w:rsidR="009E78CE" w:rsidRDefault="009E78CE" w:rsidP="009E78CE">
      <w:pPr>
        <w:numPr>
          <w:ilvl w:val="0"/>
          <w:numId w:val="38"/>
        </w:numPr>
      </w:pPr>
      <w:r>
        <w:t xml:space="preserve">If necessary, move and delete columns </w:t>
      </w:r>
      <w:r w:rsidR="007439F4">
        <w:t xml:space="preserve">and text </w:t>
      </w:r>
      <w:r>
        <w:t xml:space="preserve">so they are what </w:t>
      </w:r>
      <w:r w:rsidR="00ED1374">
        <w:t xml:space="preserve">Chronolator </w:t>
      </w:r>
      <w:r>
        <w:t xml:space="preserve">expects (in the example above, the </w:t>
      </w:r>
      <w:r w:rsidRPr="00B9292C">
        <w:rPr>
          <w:rStyle w:val="itemReference"/>
        </w:rPr>
        <w:t>Doc Ref</w:t>
      </w:r>
      <w:r>
        <w:t xml:space="preserve"> column would be moved, the </w:t>
      </w:r>
      <w:r w:rsidRPr="00B9292C">
        <w:rPr>
          <w:rStyle w:val="itemReference"/>
        </w:rPr>
        <w:t>Agency</w:t>
      </w:r>
      <w:r>
        <w:t xml:space="preserve"> column deleted</w:t>
      </w:r>
      <w:r w:rsidR="007439F4">
        <w:t xml:space="preserve">, and any times in the </w:t>
      </w:r>
      <w:r w:rsidR="007439F4" w:rsidRPr="00B9292C">
        <w:rPr>
          <w:rStyle w:val="itemReference"/>
        </w:rPr>
        <w:t>Date</w:t>
      </w:r>
      <w:r w:rsidR="007439F4">
        <w:t xml:space="preserve"> column moved to the </w:t>
      </w:r>
      <w:r w:rsidR="007439F4" w:rsidRPr="00B9292C">
        <w:rPr>
          <w:rStyle w:val="itemReference"/>
        </w:rPr>
        <w:t>Time</w:t>
      </w:r>
      <w:r w:rsidR="007439F4">
        <w:t xml:space="preserve"> column</w:t>
      </w:r>
      <w:r>
        <w:t>);</w:t>
      </w:r>
    </w:p>
    <w:p w:rsidR="009E78CE" w:rsidRPr="009E78CE" w:rsidRDefault="009E78CE" w:rsidP="009E78CE">
      <w:pPr>
        <w:numPr>
          <w:ilvl w:val="0"/>
          <w:numId w:val="38"/>
        </w:numPr>
      </w:pPr>
      <w:r w:rsidRPr="009E78CE">
        <w:t xml:space="preserve">Replace the text in the original heading row with the text </w:t>
      </w:r>
      <w:r w:rsidR="00ED1374">
        <w:t xml:space="preserve">Chronolator </w:t>
      </w:r>
      <w:r w:rsidRPr="009E78CE">
        <w:t xml:space="preserve">requires. A simple way to do this is </w:t>
      </w:r>
      <w:r>
        <w:t>to p</w:t>
      </w:r>
      <w:r w:rsidRPr="009E78CE">
        <w:t xml:space="preserve">ress </w:t>
      </w:r>
      <w:r w:rsidRPr="00B9292C">
        <w:rPr>
          <w:rStyle w:val="pressIt"/>
        </w:rPr>
        <w:t>Admin</w:t>
      </w:r>
      <w:r w:rsidR="00B9292C">
        <w:rPr>
          <w:rStyle w:val="pressIt"/>
        </w:rPr>
        <w:t xml:space="preserve"> </w:t>
      </w:r>
      <w:r w:rsidRPr="00B9292C">
        <w:rPr>
          <w:rStyle w:val="pressIt"/>
        </w:rPr>
        <w:t>&gt;</w:t>
      </w:r>
      <w:r w:rsidR="00B9292C">
        <w:rPr>
          <w:rStyle w:val="pressIt"/>
        </w:rPr>
        <w:t xml:space="preserve"> </w:t>
      </w:r>
      <w:r w:rsidRPr="00B9292C">
        <w:rPr>
          <w:rStyle w:val="pressIt"/>
        </w:rPr>
        <w:t>New Table</w:t>
      </w:r>
      <w:r w:rsidRPr="009E78CE">
        <w:t xml:space="preserve"> on the </w:t>
      </w:r>
      <w:r w:rsidR="00ED1374">
        <w:t xml:space="preserve">Chronolator </w:t>
      </w:r>
      <w:r w:rsidRPr="009E78CE">
        <w:t>toolbar</w:t>
      </w:r>
      <w:r w:rsidR="006C4C52">
        <w:t>; this creates a new tab</w:t>
      </w:r>
      <w:r>
        <w:t>le at the end of the document whose</w:t>
      </w:r>
      <w:r w:rsidRPr="009E78CE">
        <w:t xml:space="preserve"> column headings</w:t>
      </w:r>
      <w:r>
        <w:t xml:space="preserve"> can be copied and pasted</w:t>
      </w:r>
      <w:r w:rsidRPr="009E78CE">
        <w:t>;</w:t>
      </w:r>
    </w:p>
    <w:p w:rsidR="00B42F7F" w:rsidRDefault="009E78CE" w:rsidP="009E78CE">
      <w:pPr>
        <w:numPr>
          <w:ilvl w:val="0"/>
          <w:numId w:val="38"/>
        </w:numPr>
      </w:pPr>
      <w:r>
        <w:t xml:space="preserve">Press </w:t>
      </w:r>
      <w:r w:rsidRPr="00B9292C">
        <w:rPr>
          <w:rStyle w:val="pressIt"/>
        </w:rPr>
        <w:t>Admin</w:t>
      </w:r>
      <w:r w:rsidR="00B9292C">
        <w:rPr>
          <w:rStyle w:val="pressIt"/>
        </w:rPr>
        <w:t xml:space="preserve"> </w:t>
      </w:r>
      <w:r w:rsidRPr="00B9292C">
        <w:rPr>
          <w:rStyle w:val="pressIt"/>
        </w:rPr>
        <w:t>&gt;</w:t>
      </w:r>
      <w:r w:rsidR="00B9292C">
        <w:rPr>
          <w:rStyle w:val="pressIt"/>
        </w:rPr>
        <w:t xml:space="preserve"> </w:t>
      </w:r>
      <w:r w:rsidRPr="00B9292C">
        <w:rPr>
          <w:rStyle w:val="pressIt"/>
        </w:rPr>
        <w:t>Show Document Details</w:t>
      </w:r>
      <w:r>
        <w:t xml:space="preserve">. </w:t>
      </w:r>
      <w:r w:rsidR="00B42F7F">
        <w:t xml:space="preserve">Under the </w:t>
      </w:r>
      <w:r w:rsidR="00B42F7F" w:rsidRPr="00B9292C">
        <w:rPr>
          <w:rStyle w:val="itemReference"/>
        </w:rPr>
        <w:t>Miscellaneous</w:t>
      </w:r>
      <w:r w:rsidR="00B42F7F">
        <w:t xml:space="preserve"> heading at the bottom of the report, c</w:t>
      </w:r>
      <w:r>
        <w:t>heck the Table and</w:t>
      </w:r>
      <w:r w:rsidR="00B42F7F">
        <w:t xml:space="preserve"> Row counts. There should be one table, and the row count should be what you expected for the incoming document. If not, check the incoming document to see if it contained more than one table; if so, either update the headings in each table, or put</w:t>
      </w:r>
      <w:r w:rsidR="00ED1374">
        <w:t xml:space="preserve"> </w:t>
      </w:r>
      <w:r w:rsidR="00B42F7F">
        <w:t>everything into one table</w:t>
      </w:r>
      <w:r w:rsidR="00AC3252">
        <w:rPr>
          <w:rStyle w:val="FootnoteReference"/>
        </w:rPr>
        <w:footnoteReference w:id="2"/>
      </w:r>
      <w:r w:rsidR="00B42F7F">
        <w:t>.</w:t>
      </w:r>
    </w:p>
    <w:p w:rsidR="00B42F7F" w:rsidRPr="00B42F7F" w:rsidRDefault="00B42F7F" w:rsidP="00B42F7F">
      <w:pPr>
        <w:numPr>
          <w:ilvl w:val="0"/>
          <w:numId w:val="38"/>
        </w:numPr>
      </w:pPr>
      <w:r w:rsidRPr="00B42F7F">
        <w:t>If all is OK,</w:t>
      </w:r>
      <w:r>
        <w:t xml:space="preserve"> y</w:t>
      </w:r>
      <w:r w:rsidRPr="00B42F7F">
        <w:t xml:space="preserve">ou now have a </w:t>
      </w:r>
      <w:r w:rsidR="00ED1374">
        <w:t xml:space="preserve">Chronolator </w:t>
      </w:r>
      <w:r w:rsidRPr="00B42F7F">
        <w:t>version of the incoming</w:t>
      </w:r>
      <w:r w:rsidR="00ED1374">
        <w:t xml:space="preserve"> </w:t>
      </w:r>
      <w:r w:rsidRPr="00B42F7F">
        <w:t>document</w:t>
      </w:r>
      <w:r>
        <w:t xml:space="preserve">. Save it using a suitable name - for example </w:t>
      </w:r>
      <w:r w:rsidRPr="007F17FD">
        <w:rPr>
          <w:rStyle w:val="manualRef"/>
        </w:rPr>
        <w:t xml:space="preserve">Agency A </w:t>
      </w:r>
      <w:r w:rsidR="00ED1374" w:rsidRPr="007F17FD">
        <w:rPr>
          <w:rStyle w:val="manualRef"/>
        </w:rPr>
        <w:t>Chronolator</w:t>
      </w:r>
      <w:r w:rsidRPr="007F17FD">
        <w:rPr>
          <w:rStyle w:val="manualRef"/>
        </w:rPr>
        <w:t>.doc</w:t>
      </w:r>
      <w:r w:rsidR="007F17FD" w:rsidRPr="007F17FD">
        <w:rPr>
          <w:rStyle w:val="manualRef"/>
        </w:rPr>
        <w:t>m</w:t>
      </w:r>
      <w:r>
        <w:t>.</w:t>
      </w:r>
    </w:p>
    <w:p w:rsidR="00B42F7F" w:rsidRDefault="00B42F7F" w:rsidP="009E78CE">
      <w:pPr>
        <w:numPr>
          <w:ilvl w:val="0"/>
          <w:numId w:val="38"/>
        </w:numPr>
      </w:pPr>
      <w:r>
        <w:t xml:space="preserve">Press </w:t>
      </w:r>
      <w:r w:rsidRPr="007F17FD">
        <w:rPr>
          <w:rStyle w:val="pressIt"/>
        </w:rPr>
        <w:t>Check Tables</w:t>
      </w:r>
      <w:r>
        <w:t xml:space="preserve"> and deal with any errors. </w:t>
      </w:r>
    </w:p>
    <w:p w:rsidR="00DF4D58" w:rsidRDefault="00B42F7F" w:rsidP="00B42F7F">
      <w:pPr>
        <w:pStyle w:val="Heading1"/>
      </w:pPr>
      <w:r>
        <w:t>Step 3:</w:t>
      </w:r>
      <w:r w:rsidRPr="00B42F7F">
        <w:t xml:space="preserve"> </w:t>
      </w:r>
      <w:r>
        <w:t xml:space="preserve">Use </w:t>
      </w:r>
      <w:r w:rsidR="00ED1374">
        <w:t xml:space="preserve">Chronolator </w:t>
      </w:r>
      <w:r>
        <w:t xml:space="preserve">to merge the </w:t>
      </w:r>
      <w:r w:rsidR="00ED1374">
        <w:t xml:space="preserve">Chronolator </w:t>
      </w:r>
      <w:r>
        <w:t>versions together</w:t>
      </w:r>
    </w:p>
    <w:p w:rsidR="00B42F7F" w:rsidRPr="00B42F7F" w:rsidRDefault="00B42F7F" w:rsidP="00B42F7F">
      <w:r>
        <w:t xml:space="preserve">Refer to the instructions in the </w:t>
      </w:r>
      <w:r w:rsidRPr="007F17FD">
        <w:rPr>
          <w:rStyle w:val="manualRef"/>
        </w:rPr>
        <w:t xml:space="preserve">Using </w:t>
      </w:r>
      <w:r w:rsidR="00ED1374" w:rsidRPr="007F17FD">
        <w:rPr>
          <w:rStyle w:val="manualRef"/>
        </w:rPr>
        <w:t xml:space="preserve">Chronolator </w:t>
      </w:r>
      <w:r w:rsidRPr="007F17FD">
        <w:rPr>
          <w:rStyle w:val="manualRef"/>
        </w:rPr>
        <w:t>Documents</w:t>
      </w:r>
      <w:r>
        <w:t xml:space="preserve"> manual for this step.</w:t>
      </w:r>
    </w:p>
    <w:sectPr w:rsidR="00B42F7F" w:rsidRPr="00B42F7F" w:rsidSect="00371355">
      <w:headerReference w:type="default" r:id="rId11"/>
      <w:footerReference w:type="default" r:id="rId12"/>
      <w:footnotePr>
        <w:numRestart w:val="eachPage"/>
      </w:footnotePr>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AC4" w:rsidRDefault="003B2AC4">
      <w:r>
        <w:separator/>
      </w:r>
    </w:p>
  </w:endnote>
  <w:endnote w:type="continuationSeparator" w:id="0">
    <w:p w:rsidR="003B2AC4" w:rsidRDefault="003B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8C" w:rsidRPr="00247C72" w:rsidRDefault="00C01093" w:rsidP="004F1D09">
    <w:pPr>
      <w:pStyle w:val="Footer"/>
      <w:pBdr>
        <w:top w:val="none" w:sz="0" w:space="0" w:color="auto"/>
        <w:bottom w:val="none" w:sz="0" w:space="0" w:color="auto"/>
      </w:pBdr>
      <w:shd w:val="clear" w:color="auto" w:fill="auto"/>
      <w:tabs>
        <w:tab w:val="right" w:pos="8931"/>
      </w:tabs>
      <w:rPr>
        <w:rFonts w:ascii="Tahoma" w:hAnsi="Tahoma"/>
        <w:sz w:val="28"/>
      </w:rPr>
    </w:pPr>
    <w:r>
      <w:rPr>
        <w:rFonts w:ascii="Tahoma" w:hAnsi="Tahoma"/>
        <w:snapToGrid w:val="0"/>
        <w:sz w:val="16"/>
      </w:rPr>
      <w:t xml:space="preserve">Chronolator </w:t>
    </w:r>
    <w:r>
      <w:rPr>
        <w:rFonts w:ascii="Tahoma" w:hAnsi="Tahoma" w:cs="Tahoma"/>
        <w:snapToGrid w:val="0"/>
        <w:sz w:val="16"/>
      </w:rPr>
      <w:t>©</w:t>
    </w:r>
    <w:r>
      <w:rPr>
        <w:rFonts w:ascii="Tahoma" w:hAnsi="Tahoma"/>
        <w:snapToGrid w:val="0"/>
        <w:sz w:val="16"/>
      </w:rPr>
      <w:t xml:space="preserve"> Berrick Computing Ltd </w:t>
    </w:r>
    <w:r w:rsidR="00F90C9E">
      <w:rPr>
        <w:rFonts w:ascii="Tahoma" w:hAnsi="Tahoma"/>
        <w:snapToGrid w:val="0"/>
        <w:sz w:val="16"/>
      </w:rPr>
      <w:t xml:space="preserve">2004 - </w:t>
    </w:r>
    <w:r>
      <w:rPr>
        <w:rFonts w:ascii="Tahoma" w:hAnsi="Tahoma"/>
        <w:snapToGrid w:val="0"/>
        <w:sz w:val="16"/>
      </w:rPr>
      <w:t>201</w:t>
    </w:r>
    <w:r w:rsidR="00FD4713">
      <w:rPr>
        <w:rFonts w:ascii="Tahoma" w:hAnsi="Tahoma"/>
        <w:snapToGrid w:val="0"/>
        <w:sz w:val="16"/>
      </w:rPr>
      <w:t>9</w:t>
    </w:r>
    <w:r w:rsidR="0032738C">
      <w:rPr>
        <w:rFonts w:ascii="Tahoma" w:hAnsi="Tahoma"/>
        <w:snapToGrid w:val="0"/>
        <w:sz w:val="16"/>
      </w:rPr>
      <w:tab/>
      <w:t xml:space="preserve">Page </w:t>
    </w:r>
    <w:r w:rsidR="0032738C">
      <w:rPr>
        <w:rFonts w:ascii="Tahoma" w:hAnsi="Tahoma"/>
        <w:snapToGrid w:val="0"/>
        <w:sz w:val="16"/>
      </w:rPr>
      <w:fldChar w:fldCharType="begin"/>
    </w:r>
    <w:r w:rsidR="0032738C">
      <w:rPr>
        <w:rFonts w:ascii="Tahoma" w:hAnsi="Tahoma"/>
        <w:snapToGrid w:val="0"/>
        <w:sz w:val="16"/>
      </w:rPr>
      <w:instrText xml:space="preserve"> PAGE </w:instrText>
    </w:r>
    <w:r w:rsidR="0032738C">
      <w:rPr>
        <w:rFonts w:ascii="Tahoma" w:hAnsi="Tahoma"/>
        <w:snapToGrid w:val="0"/>
        <w:sz w:val="16"/>
      </w:rPr>
      <w:fldChar w:fldCharType="separate"/>
    </w:r>
    <w:r w:rsidR="008546E3">
      <w:rPr>
        <w:rFonts w:ascii="Tahoma" w:hAnsi="Tahoma"/>
        <w:noProof/>
        <w:snapToGrid w:val="0"/>
        <w:sz w:val="16"/>
      </w:rPr>
      <w:t>4</w:t>
    </w:r>
    <w:r w:rsidR="0032738C">
      <w:rPr>
        <w:rFonts w:ascii="Tahoma" w:hAnsi="Tahoma"/>
        <w:snapToGrid w:val="0"/>
        <w:sz w:val="16"/>
      </w:rPr>
      <w:fldChar w:fldCharType="end"/>
    </w:r>
    <w:r w:rsidR="0032738C">
      <w:rPr>
        <w:rFonts w:ascii="Tahoma" w:hAnsi="Tahoma"/>
        <w:snapToGrid w:val="0"/>
        <w:sz w:val="16"/>
      </w:rPr>
      <w:t xml:space="preserve"> of </w:t>
    </w:r>
    <w:r w:rsidR="0032738C">
      <w:rPr>
        <w:rFonts w:ascii="Tahoma" w:hAnsi="Tahoma"/>
        <w:snapToGrid w:val="0"/>
        <w:sz w:val="16"/>
      </w:rPr>
      <w:fldChar w:fldCharType="begin"/>
    </w:r>
    <w:r w:rsidR="0032738C">
      <w:rPr>
        <w:rFonts w:ascii="Tahoma" w:hAnsi="Tahoma"/>
        <w:snapToGrid w:val="0"/>
        <w:sz w:val="16"/>
      </w:rPr>
      <w:instrText xml:space="preserve"> NUMPAGES </w:instrText>
    </w:r>
    <w:r w:rsidR="0032738C">
      <w:rPr>
        <w:rFonts w:ascii="Tahoma" w:hAnsi="Tahoma"/>
        <w:snapToGrid w:val="0"/>
        <w:sz w:val="16"/>
      </w:rPr>
      <w:fldChar w:fldCharType="separate"/>
    </w:r>
    <w:r w:rsidR="008546E3">
      <w:rPr>
        <w:rFonts w:ascii="Tahoma" w:hAnsi="Tahoma"/>
        <w:noProof/>
        <w:snapToGrid w:val="0"/>
        <w:sz w:val="16"/>
      </w:rPr>
      <w:t>4</w:t>
    </w:r>
    <w:r w:rsidR="0032738C">
      <w:rPr>
        <w:rFonts w:ascii="Tahoma" w:hAnsi="Tahoma"/>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AC4" w:rsidRDefault="003B2AC4">
      <w:r>
        <w:separator/>
      </w:r>
    </w:p>
  </w:footnote>
  <w:footnote w:type="continuationSeparator" w:id="0">
    <w:p w:rsidR="003B2AC4" w:rsidRDefault="003B2AC4">
      <w:r>
        <w:continuationSeparator/>
      </w:r>
    </w:p>
  </w:footnote>
  <w:footnote w:id="1">
    <w:p w:rsidR="008A0F39" w:rsidRPr="008A0F39" w:rsidRDefault="008A0F39">
      <w:pPr>
        <w:pStyle w:val="FootnoteText"/>
      </w:pPr>
      <w:r>
        <w:rPr>
          <w:rStyle w:val="FootnoteReference"/>
        </w:rPr>
        <w:footnoteRef/>
      </w:r>
      <w:r>
        <w:t xml:space="preserve"> Date and Source of Information columns are always ‘Must Fill’; you cannot change this.</w:t>
      </w:r>
    </w:p>
  </w:footnote>
  <w:footnote w:id="2">
    <w:p w:rsidR="00AC3252" w:rsidRPr="00AC3252" w:rsidRDefault="00AC3252">
      <w:pPr>
        <w:pStyle w:val="FootnoteText"/>
      </w:pPr>
      <w:r>
        <w:rPr>
          <w:rStyle w:val="FootnoteReference"/>
        </w:rPr>
        <w:footnoteRef/>
      </w:r>
      <w:r>
        <w:t xml:space="preserve"> The latter is preferable; when th</w:t>
      </w:r>
      <w:r w:rsidR="00B9292C">
        <w:t>ere are multiple tables, Chronol</w:t>
      </w:r>
      <w:r>
        <w:t>ator checks each one separately, and date sequence errors across tables will be missed. However, if it is too difficult to put everything in one table (because the tables have different column widths for example), you c</w:t>
      </w:r>
      <w:r w:rsidR="00B9292C">
        <w:t>an be sure that Chronol</w:t>
      </w:r>
      <w:r>
        <w:t>ator will include all matching tables in your Composite Chronology.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8C" w:rsidRDefault="00783064" w:rsidP="0088241B">
    <w:pPr>
      <w:pStyle w:val="Header"/>
    </w:pPr>
    <w:r>
      <w:rPr>
        <w:noProof/>
      </w:rPr>
      <w:drawing>
        <wp:inline distT="0" distB="0" distL="0" distR="0" wp14:anchorId="6E35B247" wp14:editId="1D0544AB">
          <wp:extent cx="447675" cy="447675"/>
          <wp:effectExtent l="0" t="0" r="9525" b="9525"/>
          <wp:docPr id="1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32738C">
      <w:rPr>
        <w:rFonts w:ascii="Tahoma" w:hAnsi="Tahoma"/>
        <w:sz w:val="24"/>
      </w:rPr>
      <w:tab/>
    </w:r>
    <w:r w:rsidR="003161BF" w:rsidRPr="00783064">
      <w:rPr>
        <w:b/>
      </w:rPr>
      <w:t>Getting a non-</w:t>
    </w:r>
    <w:r w:rsidR="0032738C" w:rsidRPr="00783064">
      <w:rPr>
        <w:b/>
      </w:rPr>
      <w:t>Chrono</w:t>
    </w:r>
    <w:r w:rsidR="006754FD">
      <w:rPr>
        <w:b/>
      </w:rPr>
      <w:t>l</w:t>
    </w:r>
    <w:r w:rsidR="0032738C" w:rsidRPr="00783064">
      <w:rPr>
        <w:b/>
      </w:rPr>
      <w:t>ator</w:t>
    </w:r>
    <w:r w:rsidR="003161BF" w:rsidRPr="00783064">
      <w:rPr>
        <w:b/>
      </w:rPr>
      <w:t xml:space="preserve"> review into Chrono</w:t>
    </w:r>
    <w:r w:rsidR="006754FD">
      <w:rPr>
        <w:b/>
      </w:rPr>
      <w:t>l</w:t>
    </w:r>
    <w:r w:rsidR="003161BF" w:rsidRPr="00783064">
      <w:rPr>
        <w:b/>
      </w:rPr>
      <w:t>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453.75pt;height:453.75pt" o:bullet="t">
        <v:imagedata r:id="rId1" o:title="chronolator c_wheel"/>
      </v:shape>
    </w:pict>
  </w:numPicBullet>
  <w:abstractNum w:abstractNumId="0" w15:restartNumberingAfterBreak="0">
    <w:nsid w:val="FFFFFF7E"/>
    <w:multiLevelType w:val="singleLevel"/>
    <w:tmpl w:val="E3362FB2"/>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2C88E7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5122E564"/>
    <w:lvl w:ilvl="0">
      <w:start w:val="1"/>
      <w:numFmt w:val="decimal"/>
      <w:lvlText w:val="%1."/>
      <w:legacy w:legacy="1" w:legacySpace="284" w:legacyIndent="0"/>
      <w:lvlJc w:val="left"/>
    </w:lvl>
    <w:lvl w:ilvl="1">
      <w:start w:val="1"/>
      <w:numFmt w:val="decimal"/>
      <w:lvlText w:val="%1.%2."/>
      <w:legacy w:legacy="1" w:legacySpace="284" w:legacyIndent="0"/>
      <w:lvlJc w:val="left"/>
    </w:lvl>
    <w:lvl w:ilvl="2">
      <w:start w:val="1"/>
      <w:numFmt w:val="decimal"/>
      <w:lvlText w:val="%1.%2.%3."/>
      <w:legacy w:legacy="1" w:legacySpace="284" w:legacyIndent="0"/>
      <w:lvlJc w:val="left"/>
    </w:lvl>
    <w:lvl w:ilvl="3">
      <w:start w:val="1"/>
      <w:numFmt w:val="decimal"/>
      <w:lvlText w:val="%1.%2.%3.%4."/>
      <w:legacy w:legacy="1" w:legacySpace="284" w:legacyIndent="708"/>
      <w:lvlJc w:val="left"/>
    </w:lvl>
    <w:lvl w:ilvl="4">
      <w:start w:val="1"/>
      <w:numFmt w:val="decimal"/>
      <w:lvlText w:val="%1.%2.%3.%4.%5."/>
      <w:legacy w:legacy="1" w:legacySpace="0" w:legacyIndent="708"/>
      <w:lvlJc w:val="left"/>
    </w:lvl>
    <w:lvl w:ilvl="5">
      <w:start w:val="1"/>
      <w:numFmt w:val="decimal"/>
      <w:lvlText w:val="%1.%2.%3.%4.%5.%6."/>
      <w:legacy w:legacy="1" w:legacySpace="0" w:legacyIndent="708"/>
      <w:lvlJc w:val="left"/>
    </w:lvl>
    <w:lvl w:ilvl="6">
      <w:start w:val="1"/>
      <w:numFmt w:val="decimal"/>
      <w:lvlText w:val="%1.%2.%3.%4.%5.%6.%7."/>
      <w:legacy w:legacy="1" w:legacySpace="0" w:legacyIndent="708"/>
      <w:lvlJc w:val="left"/>
    </w:lvl>
    <w:lvl w:ilvl="7">
      <w:start w:val="1"/>
      <w:numFmt w:val="decimal"/>
      <w:lvlText w:val="%1.%2.%3.%4.%5.%6.%7.%8."/>
      <w:legacy w:legacy="1" w:legacySpace="0" w:legacyIndent="708"/>
      <w:lvlJc w:val="left"/>
    </w:lvl>
    <w:lvl w:ilvl="8">
      <w:start w:val="1"/>
      <w:numFmt w:val="decimal"/>
      <w:lvlText w:val="%1.%2.%3.%4.%5.%6.%7.%8.%9."/>
      <w:legacy w:legacy="1" w:legacySpace="0" w:legacyIndent="708"/>
      <w:lvlJc w:val="left"/>
    </w:lvl>
  </w:abstractNum>
  <w:abstractNum w:abstractNumId="3" w15:restartNumberingAfterBreak="0">
    <w:nsid w:val="00FB5D12"/>
    <w:multiLevelType w:val="hybridMultilevel"/>
    <w:tmpl w:val="6E9A66D0"/>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E61559"/>
    <w:multiLevelType w:val="hybridMultilevel"/>
    <w:tmpl w:val="6C3241E8"/>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AB13C0"/>
    <w:multiLevelType w:val="hybridMultilevel"/>
    <w:tmpl w:val="BA04C6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7643123"/>
    <w:multiLevelType w:val="hybridMultilevel"/>
    <w:tmpl w:val="A1502D22"/>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611060"/>
    <w:multiLevelType w:val="hybridMultilevel"/>
    <w:tmpl w:val="37ECC046"/>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A7FD7"/>
    <w:multiLevelType w:val="hybridMultilevel"/>
    <w:tmpl w:val="43A80CC4"/>
    <w:lvl w:ilvl="0" w:tplc="B93E11BA">
      <w:start w:val="1"/>
      <w:numFmt w:val="bullet"/>
      <w:lvlText w:val=""/>
      <w:lvlJc w:val="left"/>
      <w:pPr>
        <w:tabs>
          <w:tab w:val="num" w:pos="300"/>
        </w:tabs>
        <w:ind w:left="300" w:hanging="30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F462CF7"/>
    <w:multiLevelType w:val="multilevel"/>
    <w:tmpl w:val="6E0654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41B7FF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6BA08C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6E21EE4"/>
    <w:multiLevelType w:val="singleLevel"/>
    <w:tmpl w:val="DC02C20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A847E08"/>
    <w:multiLevelType w:val="hybridMultilevel"/>
    <w:tmpl w:val="98CE8236"/>
    <w:lvl w:ilvl="0" w:tplc="B93E11BA">
      <w:start w:val="1"/>
      <w:numFmt w:val="bullet"/>
      <w:lvlText w:val=""/>
      <w:lvlJc w:val="left"/>
      <w:pPr>
        <w:tabs>
          <w:tab w:val="num" w:pos="600"/>
        </w:tabs>
        <w:ind w:left="600" w:hanging="300"/>
      </w:pPr>
      <w:rPr>
        <w:rFonts w:ascii="Wingdings" w:hAnsi="Wingdings"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1B3909D6"/>
    <w:multiLevelType w:val="hybridMultilevel"/>
    <w:tmpl w:val="29EC9A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BD27DAF"/>
    <w:multiLevelType w:val="multilevel"/>
    <w:tmpl w:val="3A148A42"/>
    <w:lvl w:ilvl="0">
      <w:start w:val="1"/>
      <w:numFmt w:val="decimal"/>
      <w:lvlText w:val="%1"/>
      <w:lvlJc w:val="left"/>
      <w:pPr>
        <w:tabs>
          <w:tab w:val="num" w:pos="432"/>
        </w:tabs>
        <w:ind w:left="432" w:hanging="1152"/>
      </w:pPr>
    </w:lvl>
    <w:lvl w:ilvl="1">
      <w:start w:val="1"/>
      <w:numFmt w:val="decimal"/>
      <w:lvlText w:val="%1.%2"/>
      <w:lvlJc w:val="left"/>
      <w:pPr>
        <w:tabs>
          <w:tab w:val="num" w:pos="576"/>
        </w:tabs>
        <w:ind w:left="576" w:hanging="129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Restart w:val="0"/>
      <w:suff w:val="space"/>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6EF4DCD"/>
    <w:multiLevelType w:val="hybridMultilevel"/>
    <w:tmpl w:val="D3F29C94"/>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027D57"/>
    <w:multiLevelType w:val="hybridMultilevel"/>
    <w:tmpl w:val="D1D8F4CE"/>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21482"/>
    <w:multiLevelType w:val="singleLevel"/>
    <w:tmpl w:val="FDE84ADA"/>
    <w:lvl w:ilvl="0">
      <w:start w:val="1"/>
      <w:numFmt w:val="none"/>
      <w:pStyle w:val="Heading9"/>
      <w:lvlText w:val="Note:"/>
      <w:lvlJc w:val="left"/>
      <w:pPr>
        <w:tabs>
          <w:tab w:val="num" w:pos="1004"/>
        </w:tabs>
        <w:ind w:left="567" w:hanging="283"/>
      </w:pPr>
      <w:rPr>
        <w:b/>
        <w:i w:val="0"/>
      </w:rPr>
    </w:lvl>
  </w:abstractNum>
  <w:abstractNum w:abstractNumId="19" w15:restartNumberingAfterBreak="0">
    <w:nsid w:val="2F3B15F4"/>
    <w:multiLevelType w:val="hybridMultilevel"/>
    <w:tmpl w:val="BE94AB72"/>
    <w:lvl w:ilvl="0" w:tplc="5CA24E2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8302F9"/>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BA0201A"/>
    <w:multiLevelType w:val="hybridMultilevel"/>
    <w:tmpl w:val="87B24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E719F5"/>
    <w:multiLevelType w:val="hybridMultilevel"/>
    <w:tmpl w:val="05587E5E"/>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E148F"/>
    <w:multiLevelType w:val="hybridMultilevel"/>
    <w:tmpl w:val="B51C6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9B2847"/>
    <w:multiLevelType w:val="hybridMultilevel"/>
    <w:tmpl w:val="ADF2B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9825EF"/>
    <w:multiLevelType w:val="singleLevel"/>
    <w:tmpl w:val="DC02C2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3532C6"/>
    <w:multiLevelType w:val="singleLevel"/>
    <w:tmpl w:val="DC02C20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EF27F2"/>
    <w:multiLevelType w:val="hybridMultilevel"/>
    <w:tmpl w:val="8EBAEA1A"/>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B80829"/>
    <w:multiLevelType w:val="singleLevel"/>
    <w:tmpl w:val="DC02C20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D44BD6"/>
    <w:multiLevelType w:val="hybridMultilevel"/>
    <w:tmpl w:val="0EB8E7C8"/>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32084"/>
    <w:multiLevelType w:val="hybridMultilevel"/>
    <w:tmpl w:val="3698B250"/>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967728"/>
    <w:multiLevelType w:val="singleLevel"/>
    <w:tmpl w:val="2D9C075C"/>
    <w:lvl w:ilvl="0">
      <w:start w:val="1"/>
      <w:numFmt w:val="bullet"/>
      <w:pStyle w:val="BulletLevel1"/>
      <w:lvlText w:val=""/>
      <w:lvlJc w:val="left"/>
      <w:pPr>
        <w:tabs>
          <w:tab w:val="num" w:pos="644"/>
        </w:tabs>
        <w:ind w:left="562" w:hanging="278"/>
      </w:pPr>
      <w:rPr>
        <w:rFonts w:ascii="Symbol" w:hAnsi="Symbol" w:hint="default"/>
      </w:rPr>
    </w:lvl>
  </w:abstractNum>
  <w:abstractNum w:abstractNumId="32" w15:restartNumberingAfterBreak="0">
    <w:nsid w:val="57A81B0D"/>
    <w:multiLevelType w:val="hybridMultilevel"/>
    <w:tmpl w:val="B51C6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2F2D0C"/>
    <w:multiLevelType w:val="hybridMultilevel"/>
    <w:tmpl w:val="22A8F3FC"/>
    <w:lvl w:ilvl="0" w:tplc="B93E11BA">
      <w:start w:val="1"/>
      <w:numFmt w:val="bullet"/>
      <w:pStyle w:val="c8Bullets"/>
      <w:lvlText w:val=""/>
      <w:lvlJc w:val="left"/>
      <w:pPr>
        <w:tabs>
          <w:tab w:val="num" w:pos="300"/>
        </w:tabs>
        <w:ind w:left="300" w:hanging="30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C5D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731BE8"/>
    <w:multiLevelType w:val="hybridMultilevel"/>
    <w:tmpl w:val="77906128"/>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2582F"/>
    <w:multiLevelType w:val="hybridMultilevel"/>
    <w:tmpl w:val="827A2944"/>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460E5F"/>
    <w:multiLevelType w:val="hybridMultilevel"/>
    <w:tmpl w:val="87B24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E04AFC"/>
    <w:multiLevelType w:val="singleLevel"/>
    <w:tmpl w:val="DC02C202"/>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0013CC"/>
    <w:multiLevelType w:val="hybridMultilevel"/>
    <w:tmpl w:val="CD3E50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65C69B7"/>
    <w:multiLevelType w:val="singleLevel"/>
    <w:tmpl w:val="DC02C20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116792"/>
    <w:multiLevelType w:val="hybridMultilevel"/>
    <w:tmpl w:val="3E025654"/>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18"/>
  </w:num>
  <w:num w:numId="4">
    <w:abstractNumId w:val="31"/>
  </w:num>
  <w:num w:numId="5">
    <w:abstractNumId w:val="20"/>
  </w:num>
  <w:num w:numId="6">
    <w:abstractNumId w:val="34"/>
  </w:num>
  <w:num w:numId="7">
    <w:abstractNumId w:val="9"/>
  </w:num>
  <w:num w:numId="8">
    <w:abstractNumId w:val="10"/>
  </w:num>
  <w:num w:numId="9">
    <w:abstractNumId w:val="11"/>
  </w:num>
  <w:num w:numId="10">
    <w:abstractNumId w:val="28"/>
  </w:num>
  <w:num w:numId="11">
    <w:abstractNumId w:val="12"/>
  </w:num>
  <w:num w:numId="12">
    <w:abstractNumId w:val="40"/>
  </w:num>
  <w:num w:numId="13">
    <w:abstractNumId w:val="38"/>
  </w:num>
  <w:num w:numId="14">
    <w:abstractNumId w:val="25"/>
  </w:num>
  <w:num w:numId="15">
    <w:abstractNumId w:val="26"/>
  </w:num>
  <w:num w:numId="16">
    <w:abstractNumId w:val="14"/>
  </w:num>
  <w:num w:numId="17">
    <w:abstractNumId w:val="39"/>
  </w:num>
  <w:num w:numId="18">
    <w:abstractNumId w:val="7"/>
  </w:num>
  <w:num w:numId="19">
    <w:abstractNumId w:val="3"/>
  </w:num>
  <w:num w:numId="20">
    <w:abstractNumId w:val="13"/>
  </w:num>
  <w:num w:numId="21">
    <w:abstractNumId w:val="16"/>
  </w:num>
  <w:num w:numId="22">
    <w:abstractNumId w:val="22"/>
  </w:num>
  <w:num w:numId="23">
    <w:abstractNumId w:val="35"/>
  </w:num>
  <w:num w:numId="24">
    <w:abstractNumId w:val="33"/>
  </w:num>
  <w:num w:numId="25">
    <w:abstractNumId w:val="30"/>
  </w:num>
  <w:num w:numId="26">
    <w:abstractNumId w:val="41"/>
  </w:num>
  <w:num w:numId="27">
    <w:abstractNumId w:val="36"/>
  </w:num>
  <w:num w:numId="28">
    <w:abstractNumId w:val="4"/>
  </w:num>
  <w:num w:numId="29">
    <w:abstractNumId w:val="29"/>
  </w:num>
  <w:num w:numId="30">
    <w:abstractNumId w:val="27"/>
  </w:num>
  <w:num w:numId="31">
    <w:abstractNumId w:val="8"/>
  </w:num>
  <w:num w:numId="32">
    <w:abstractNumId w:val="17"/>
  </w:num>
  <w:num w:numId="33">
    <w:abstractNumId w:val="6"/>
  </w:num>
  <w:num w:numId="34">
    <w:abstractNumId w:val="21"/>
  </w:num>
  <w:num w:numId="35">
    <w:abstractNumId w:val="32"/>
  </w:num>
  <w:num w:numId="36">
    <w:abstractNumId w:val="5"/>
  </w:num>
  <w:num w:numId="37">
    <w:abstractNumId w:val="37"/>
  </w:num>
  <w:num w:numId="38">
    <w:abstractNumId w:val="23"/>
  </w:num>
  <w:num w:numId="39">
    <w:abstractNumId w:val="0"/>
  </w:num>
  <w:num w:numId="40">
    <w:abstractNumId w:val="1"/>
  </w:num>
  <w:num w:numId="41">
    <w:abstractNumId w:val="24"/>
  </w:num>
  <w:num w:numId="42">
    <w:abstractNumId w:val="0"/>
  </w:num>
  <w:num w:numId="4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embedSystemFonts/>
  <w:activeWritingStyle w:appName="MSWord" w:lang="en-GB" w:vendorID="8" w:dllVersion="513" w:checkStyle="1"/>
  <w:stylePaneFormatFilter w:val="2F08" w:allStyles="0" w:customStyles="0" w:latentStyles="0" w:stylesInUse="1" w:headingStyles="0" w:numberingStyles="0" w:tableStyles="0" w:directFormattingOnRuns="1" w:directFormattingOnParagraphs="1" w:directFormattingOnNumbering="1" w:directFormattingOnTables="1" w:clearFormatting="0" w:top3HeadingStyles="1" w:visibleStyles="0" w:alternateStyleNames="0"/>
  <w:documentType w:val="eMail"/>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cff,#65d2e1,#2ec4c4"/>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1BE"/>
    <w:rsid w:val="00005D13"/>
    <w:rsid w:val="00006149"/>
    <w:rsid w:val="0003560D"/>
    <w:rsid w:val="0003610C"/>
    <w:rsid w:val="00052420"/>
    <w:rsid w:val="00052B29"/>
    <w:rsid w:val="00054631"/>
    <w:rsid w:val="00074767"/>
    <w:rsid w:val="00080365"/>
    <w:rsid w:val="00081CF9"/>
    <w:rsid w:val="000910DC"/>
    <w:rsid w:val="00092E40"/>
    <w:rsid w:val="000951DE"/>
    <w:rsid w:val="000A4126"/>
    <w:rsid w:val="000B171C"/>
    <w:rsid w:val="000C429B"/>
    <w:rsid w:val="000D605E"/>
    <w:rsid w:val="000D78C1"/>
    <w:rsid w:val="000E4D06"/>
    <w:rsid w:val="001016EB"/>
    <w:rsid w:val="00112736"/>
    <w:rsid w:val="00117A48"/>
    <w:rsid w:val="001212AF"/>
    <w:rsid w:val="00141D1C"/>
    <w:rsid w:val="001458B7"/>
    <w:rsid w:val="001471CF"/>
    <w:rsid w:val="00147E42"/>
    <w:rsid w:val="00167ADF"/>
    <w:rsid w:val="00176574"/>
    <w:rsid w:val="001C2199"/>
    <w:rsid w:val="001C761E"/>
    <w:rsid w:val="001D341A"/>
    <w:rsid w:val="001E3919"/>
    <w:rsid w:val="001F14A3"/>
    <w:rsid w:val="001F4506"/>
    <w:rsid w:val="00207DDB"/>
    <w:rsid w:val="002112D9"/>
    <w:rsid w:val="00212BEF"/>
    <w:rsid w:val="00214CE4"/>
    <w:rsid w:val="002162C8"/>
    <w:rsid w:val="002308A3"/>
    <w:rsid w:val="00246591"/>
    <w:rsid w:val="00247C72"/>
    <w:rsid w:val="002551BE"/>
    <w:rsid w:val="0025633A"/>
    <w:rsid w:val="00261DB0"/>
    <w:rsid w:val="00271009"/>
    <w:rsid w:val="00290294"/>
    <w:rsid w:val="002919DB"/>
    <w:rsid w:val="00292617"/>
    <w:rsid w:val="002B1779"/>
    <w:rsid w:val="002B21D4"/>
    <w:rsid w:val="002C0EAC"/>
    <w:rsid w:val="002E3259"/>
    <w:rsid w:val="002F2528"/>
    <w:rsid w:val="00300642"/>
    <w:rsid w:val="003161BF"/>
    <w:rsid w:val="00317E24"/>
    <w:rsid w:val="0032738C"/>
    <w:rsid w:val="00335FAB"/>
    <w:rsid w:val="00336CD7"/>
    <w:rsid w:val="00337E4B"/>
    <w:rsid w:val="00347041"/>
    <w:rsid w:val="00347939"/>
    <w:rsid w:val="0036083E"/>
    <w:rsid w:val="00364577"/>
    <w:rsid w:val="003659A7"/>
    <w:rsid w:val="00371355"/>
    <w:rsid w:val="00373E11"/>
    <w:rsid w:val="0038431E"/>
    <w:rsid w:val="00385657"/>
    <w:rsid w:val="00386E08"/>
    <w:rsid w:val="00386F40"/>
    <w:rsid w:val="003976ED"/>
    <w:rsid w:val="003A26F6"/>
    <w:rsid w:val="003A46C4"/>
    <w:rsid w:val="003B2AC4"/>
    <w:rsid w:val="003C66D6"/>
    <w:rsid w:val="003E5600"/>
    <w:rsid w:val="0040623E"/>
    <w:rsid w:val="00410731"/>
    <w:rsid w:val="00411D1B"/>
    <w:rsid w:val="00414D80"/>
    <w:rsid w:val="0041546C"/>
    <w:rsid w:val="00415CAD"/>
    <w:rsid w:val="00427846"/>
    <w:rsid w:val="00427878"/>
    <w:rsid w:val="00433CF5"/>
    <w:rsid w:val="00440389"/>
    <w:rsid w:val="004411C2"/>
    <w:rsid w:val="004513BF"/>
    <w:rsid w:val="0047416F"/>
    <w:rsid w:val="00496D0A"/>
    <w:rsid w:val="00497EFD"/>
    <w:rsid w:val="004A546B"/>
    <w:rsid w:val="004B4EB8"/>
    <w:rsid w:val="004B6AAA"/>
    <w:rsid w:val="004D2688"/>
    <w:rsid w:val="004D668A"/>
    <w:rsid w:val="004E3807"/>
    <w:rsid w:val="004E6175"/>
    <w:rsid w:val="004F1D09"/>
    <w:rsid w:val="004F302A"/>
    <w:rsid w:val="00500D22"/>
    <w:rsid w:val="005109B0"/>
    <w:rsid w:val="0051129E"/>
    <w:rsid w:val="00513D54"/>
    <w:rsid w:val="005211AA"/>
    <w:rsid w:val="00547666"/>
    <w:rsid w:val="00554390"/>
    <w:rsid w:val="005546A7"/>
    <w:rsid w:val="00560EFC"/>
    <w:rsid w:val="00590AC3"/>
    <w:rsid w:val="00595AD9"/>
    <w:rsid w:val="005A5042"/>
    <w:rsid w:val="005B134F"/>
    <w:rsid w:val="005B756D"/>
    <w:rsid w:val="005F5653"/>
    <w:rsid w:val="006039C8"/>
    <w:rsid w:val="0061214F"/>
    <w:rsid w:val="0064017A"/>
    <w:rsid w:val="006522D6"/>
    <w:rsid w:val="006754FD"/>
    <w:rsid w:val="006929B4"/>
    <w:rsid w:val="006C1159"/>
    <w:rsid w:val="006C2115"/>
    <w:rsid w:val="006C4C52"/>
    <w:rsid w:val="006D6188"/>
    <w:rsid w:val="006D7310"/>
    <w:rsid w:val="006F783E"/>
    <w:rsid w:val="007153C0"/>
    <w:rsid w:val="00717C8E"/>
    <w:rsid w:val="0073239B"/>
    <w:rsid w:val="007439F4"/>
    <w:rsid w:val="00770E7B"/>
    <w:rsid w:val="00772CAC"/>
    <w:rsid w:val="00783064"/>
    <w:rsid w:val="0078505D"/>
    <w:rsid w:val="007877FA"/>
    <w:rsid w:val="00794BC8"/>
    <w:rsid w:val="007A049E"/>
    <w:rsid w:val="007A5683"/>
    <w:rsid w:val="007A6CE7"/>
    <w:rsid w:val="007B27B0"/>
    <w:rsid w:val="007C4498"/>
    <w:rsid w:val="007D1591"/>
    <w:rsid w:val="007E60AF"/>
    <w:rsid w:val="007F0FBE"/>
    <w:rsid w:val="007F17FD"/>
    <w:rsid w:val="007F2529"/>
    <w:rsid w:val="007F48FD"/>
    <w:rsid w:val="00816C25"/>
    <w:rsid w:val="008224A3"/>
    <w:rsid w:val="008357DB"/>
    <w:rsid w:val="00846E51"/>
    <w:rsid w:val="008474BE"/>
    <w:rsid w:val="008546E3"/>
    <w:rsid w:val="00857C8C"/>
    <w:rsid w:val="008620C0"/>
    <w:rsid w:val="008640CD"/>
    <w:rsid w:val="0086528B"/>
    <w:rsid w:val="008657A0"/>
    <w:rsid w:val="008714AF"/>
    <w:rsid w:val="00874DE5"/>
    <w:rsid w:val="00881361"/>
    <w:rsid w:val="00881747"/>
    <w:rsid w:val="0088241B"/>
    <w:rsid w:val="008A0F39"/>
    <w:rsid w:val="008A3520"/>
    <w:rsid w:val="008A67A1"/>
    <w:rsid w:val="008A7E2E"/>
    <w:rsid w:val="008B0856"/>
    <w:rsid w:val="008B6E26"/>
    <w:rsid w:val="008B76D4"/>
    <w:rsid w:val="008C7E21"/>
    <w:rsid w:val="008D6605"/>
    <w:rsid w:val="008E6FFE"/>
    <w:rsid w:val="008F6278"/>
    <w:rsid w:val="0090305C"/>
    <w:rsid w:val="009049A7"/>
    <w:rsid w:val="009070A0"/>
    <w:rsid w:val="00922B6B"/>
    <w:rsid w:val="009269CA"/>
    <w:rsid w:val="00926F4D"/>
    <w:rsid w:val="00933F62"/>
    <w:rsid w:val="00935D6C"/>
    <w:rsid w:val="00936938"/>
    <w:rsid w:val="0094029E"/>
    <w:rsid w:val="00946734"/>
    <w:rsid w:val="00946A36"/>
    <w:rsid w:val="00946B7F"/>
    <w:rsid w:val="00954A96"/>
    <w:rsid w:val="00961BE4"/>
    <w:rsid w:val="00975238"/>
    <w:rsid w:val="009814FF"/>
    <w:rsid w:val="00981BED"/>
    <w:rsid w:val="00987073"/>
    <w:rsid w:val="0099459C"/>
    <w:rsid w:val="009A0D7D"/>
    <w:rsid w:val="009A167E"/>
    <w:rsid w:val="009B3EEB"/>
    <w:rsid w:val="009C7B32"/>
    <w:rsid w:val="009E35F3"/>
    <w:rsid w:val="009E4458"/>
    <w:rsid w:val="009E78CE"/>
    <w:rsid w:val="009F27D6"/>
    <w:rsid w:val="00A03D32"/>
    <w:rsid w:val="00A20373"/>
    <w:rsid w:val="00A46167"/>
    <w:rsid w:val="00A467F3"/>
    <w:rsid w:val="00A50C37"/>
    <w:rsid w:val="00A5155B"/>
    <w:rsid w:val="00A700B2"/>
    <w:rsid w:val="00A8480B"/>
    <w:rsid w:val="00AB2692"/>
    <w:rsid w:val="00AC3252"/>
    <w:rsid w:val="00AD2AFB"/>
    <w:rsid w:val="00AF0357"/>
    <w:rsid w:val="00AF0A0C"/>
    <w:rsid w:val="00AF215A"/>
    <w:rsid w:val="00AF2C79"/>
    <w:rsid w:val="00B00617"/>
    <w:rsid w:val="00B01A50"/>
    <w:rsid w:val="00B02E73"/>
    <w:rsid w:val="00B06F79"/>
    <w:rsid w:val="00B104D9"/>
    <w:rsid w:val="00B26CC2"/>
    <w:rsid w:val="00B40ED1"/>
    <w:rsid w:val="00B42F7F"/>
    <w:rsid w:val="00B60862"/>
    <w:rsid w:val="00B633D8"/>
    <w:rsid w:val="00B63D77"/>
    <w:rsid w:val="00B65ABF"/>
    <w:rsid w:val="00B6783F"/>
    <w:rsid w:val="00B8684C"/>
    <w:rsid w:val="00B92236"/>
    <w:rsid w:val="00B9292C"/>
    <w:rsid w:val="00B943D9"/>
    <w:rsid w:val="00B9653E"/>
    <w:rsid w:val="00B97D2A"/>
    <w:rsid w:val="00BA1FBF"/>
    <w:rsid w:val="00BA6C14"/>
    <w:rsid w:val="00BB5E4C"/>
    <w:rsid w:val="00BC59AA"/>
    <w:rsid w:val="00BD2DE6"/>
    <w:rsid w:val="00BD2FA5"/>
    <w:rsid w:val="00BF10A5"/>
    <w:rsid w:val="00BF3FD1"/>
    <w:rsid w:val="00BF71F3"/>
    <w:rsid w:val="00C01093"/>
    <w:rsid w:val="00C133F7"/>
    <w:rsid w:val="00C34A3E"/>
    <w:rsid w:val="00C64A3F"/>
    <w:rsid w:val="00C97BBC"/>
    <w:rsid w:val="00CA6D70"/>
    <w:rsid w:val="00CA6F43"/>
    <w:rsid w:val="00CF036B"/>
    <w:rsid w:val="00CF1B21"/>
    <w:rsid w:val="00CF3D41"/>
    <w:rsid w:val="00D0022F"/>
    <w:rsid w:val="00D13D0E"/>
    <w:rsid w:val="00D265D0"/>
    <w:rsid w:val="00D41A42"/>
    <w:rsid w:val="00D46DB3"/>
    <w:rsid w:val="00D56AA2"/>
    <w:rsid w:val="00D6129F"/>
    <w:rsid w:val="00D727C8"/>
    <w:rsid w:val="00D96B25"/>
    <w:rsid w:val="00DB22F6"/>
    <w:rsid w:val="00DC75FC"/>
    <w:rsid w:val="00DE2BEE"/>
    <w:rsid w:val="00DE6811"/>
    <w:rsid w:val="00DF18FF"/>
    <w:rsid w:val="00DF36AD"/>
    <w:rsid w:val="00DF4D58"/>
    <w:rsid w:val="00E11B72"/>
    <w:rsid w:val="00E2077F"/>
    <w:rsid w:val="00E22C97"/>
    <w:rsid w:val="00E26226"/>
    <w:rsid w:val="00E36EA1"/>
    <w:rsid w:val="00E40403"/>
    <w:rsid w:val="00E4394F"/>
    <w:rsid w:val="00E4511F"/>
    <w:rsid w:val="00E50425"/>
    <w:rsid w:val="00E569A1"/>
    <w:rsid w:val="00E57C63"/>
    <w:rsid w:val="00E63208"/>
    <w:rsid w:val="00E632D2"/>
    <w:rsid w:val="00E70AAB"/>
    <w:rsid w:val="00E734B9"/>
    <w:rsid w:val="00E74D46"/>
    <w:rsid w:val="00E851B1"/>
    <w:rsid w:val="00EC318B"/>
    <w:rsid w:val="00ED0C4C"/>
    <w:rsid w:val="00ED1374"/>
    <w:rsid w:val="00ED5E75"/>
    <w:rsid w:val="00EF1CCB"/>
    <w:rsid w:val="00EF3933"/>
    <w:rsid w:val="00F01B66"/>
    <w:rsid w:val="00F01CB9"/>
    <w:rsid w:val="00F03BA1"/>
    <w:rsid w:val="00F03FAF"/>
    <w:rsid w:val="00F31B1F"/>
    <w:rsid w:val="00F3682B"/>
    <w:rsid w:val="00F400FA"/>
    <w:rsid w:val="00F503B8"/>
    <w:rsid w:val="00F51601"/>
    <w:rsid w:val="00F522D8"/>
    <w:rsid w:val="00F52BAF"/>
    <w:rsid w:val="00F6230E"/>
    <w:rsid w:val="00F7076B"/>
    <w:rsid w:val="00F70A1B"/>
    <w:rsid w:val="00F804FA"/>
    <w:rsid w:val="00F826A5"/>
    <w:rsid w:val="00F848F4"/>
    <w:rsid w:val="00F90C9E"/>
    <w:rsid w:val="00F925CD"/>
    <w:rsid w:val="00FA0EC6"/>
    <w:rsid w:val="00FA745C"/>
    <w:rsid w:val="00FB34E7"/>
    <w:rsid w:val="00FC1876"/>
    <w:rsid w:val="00FC3053"/>
    <w:rsid w:val="00FC3AF4"/>
    <w:rsid w:val="00FD4713"/>
    <w:rsid w:val="00FE3334"/>
    <w:rsid w:val="00FE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65d2e1,#2ec4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C9E"/>
    <w:pPr>
      <w:spacing w:before="60" w:after="120"/>
    </w:pPr>
    <w:rPr>
      <w:rFonts w:asciiTheme="minorHAnsi" w:hAnsiTheme="minorHAnsi"/>
      <w:sz w:val="24"/>
      <w:szCs w:val="20"/>
      <w:lang w:eastAsia="en-US"/>
    </w:rPr>
  </w:style>
  <w:style w:type="paragraph" w:styleId="Heading1">
    <w:name w:val="heading 1"/>
    <w:basedOn w:val="Normal"/>
    <w:next w:val="Normal"/>
    <w:link w:val="Heading1Char"/>
    <w:uiPriority w:val="99"/>
    <w:qFormat/>
    <w:rsid w:val="00F90C9E"/>
    <w:pPr>
      <w:pBdr>
        <w:top w:val="single" w:sz="24" w:space="0" w:color="838D9B"/>
        <w:bottom w:val="single" w:sz="24" w:space="0" w:color="838D9B"/>
      </w:pBdr>
      <w:shd w:val="clear" w:color="auto" w:fill="838D9B"/>
      <w:spacing w:before="240" w:after="240"/>
      <w:outlineLvl w:val="0"/>
    </w:pPr>
    <w:rPr>
      <w:rFonts w:cstheme="majorBidi"/>
      <w:b/>
      <w:caps/>
      <w:color w:val="FFFFFF" w:themeColor="background1"/>
      <w:sz w:val="36"/>
      <w:szCs w:val="22"/>
    </w:rPr>
  </w:style>
  <w:style w:type="paragraph" w:styleId="Heading2">
    <w:name w:val="heading 2"/>
    <w:basedOn w:val="Heading1"/>
    <w:next w:val="Normal"/>
    <w:link w:val="Heading2Char"/>
    <w:uiPriority w:val="99"/>
    <w:qFormat/>
    <w:rsid w:val="00F90C9E"/>
    <w:pPr>
      <w:pBdr>
        <w:top w:val="single" w:sz="24" w:space="0" w:color="E6E8EB"/>
        <w:bottom w:val="single" w:sz="24" w:space="0" w:color="E6E8EB"/>
      </w:pBdr>
      <w:shd w:val="clear" w:color="auto" w:fill="E6E8EB"/>
      <w:outlineLvl w:val="1"/>
    </w:pPr>
    <w:rPr>
      <w:color w:val="365F91" w:themeColor="accent1" w:themeShade="BF"/>
    </w:rPr>
  </w:style>
  <w:style w:type="paragraph" w:styleId="Heading3">
    <w:name w:val="heading 3"/>
    <w:basedOn w:val="Heading2"/>
    <w:next w:val="Normal"/>
    <w:link w:val="Heading3Char"/>
    <w:uiPriority w:val="99"/>
    <w:qFormat/>
    <w:rsid w:val="00F90C9E"/>
    <w:pPr>
      <w:pBdr>
        <w:top w:val="none" w:sz="0" w:space="0" w:color="auto"/>
        <w:left w:val="single" w:sz="12" w:space="4" w:color="838D9B"/>
        <w:bottom w:val="single" w:sz="12" w:space="1" w:color="838D9B"/>
      </w:pBdr>
      <w:shd w:val="clear" w:color="auto" w:fill="auto"/>
      <w:spacing w:before="300" w:after="120"/>
      <w:outlineLvl w:val="2"/>
    </w:pPr>
    <w:rPr>
      <w:b w:val="0"/>
      <w:spacing w:val="15"/>
      <w:sz w:val="28"/>
    </w:rPr>
  </w:style>
  <w:style w:type="paragraph" w:styleId="Heading4">
    <w:name w:val="heading 4"/>
    <w:basedOn w:val="Heading3"/>
    <w:next w:val="Normal"/>
    <w:link w:val="Heading4Char"/>
    <w:uiPriority w:val="99"/>
    <w:qFormat/>
    <w:rsid w:val="00F90C9E"/>
    <w:pPr>
      <w:pBdr>
        <w:left w:val="single" w:sz="8" w:space="4" w:color="838D9B"/>
        <w:bottom w:val="single" w:sz="8" w:space="1" w:color="838D9B"/>
      </w:pBdr>
      <w:spacing w:before="200"/>
      <w:outlineLvl w:val="3"/>
    </w:pPr>
    <w:rPr>
      <w:rFonts w:ascii="Corbel" w:hAnsi="Corbel"/>
      <w:b/>
      <w:caps w:val="0"/>
      <w:spacing w:val="10"/>
      <w:sz w:val="22"/>
    </w:rPr>
  </w:style>
  <w:style w:type="paragraph" w:styleId="Heading5">
    <w:name w:val="heading 5"/>
    <w:basedOn w:val="Heading4"/>
    <w:next w:val="Normal"/>
    <w:link w:val="Heading5Char"/>
    <w:uiPriority w:val="99"/>
    <w:qFormat/>
    <w:rsid w:val="00F90C9E"/>
    <w:pPr>
      <w:pBdr>
        <w:bottom w:val="single" w:sz="6" w:space="1" w:color="838D9B"/>
      </w:pBdr>
      <w:outlineLvl w:val="4"/>
    </w:pPr>
    <w:rPr>
      <w:color w:val="5F6976"/>
    </w:rPr>
  </w:style>
  <w:style w:type="paragraph" w:styleId="Heading6">
    <w:name w:val="heading 6"/>
    <w:basedOn w:val="Heading5"/>
    <w:next w:val="Normal"/>
    <w:link w:val="Heading6Char"/>
    <w:uiPriority w:val="99"/>
    <w:qFormat/>
    <w:rsid w:val="00F90C9E"/>
    <w:pPr>
      <w:pBdr>
        <w:bottom w:val="dotted" w:sz="6" w:space="1" w:color="838D9B"/>
      </w:pBdr>
      <w:outlineLvl w:val="5"/>
    </w:pPr>
  </w:style>
  <w:style w:type="paragraph" w:styleId="Heading7">
    <w:name w:val="heading 7"/>
    <w:basedOn w:val="Normal"/>
    <w:next w:val="Normal"/>
    <w:link w:val="Heading7Char"/>
    <w:uiPriority w:val="99"/>
    <w:qFormat/>
    <w:rsid w:val="00F90C9E"/>
    <w:pPr>
      <w:spacing w:before="200" w:after="0"/>
      <w:outlineLvl w:val="6"/>
    </w:pPr>
    <w:rPr>
      <w:rFonts w:cstheme="majorBidi"/>
      <w:caps/>
      <w:color w:val="5F6976"/>
      <w:spacing w:val="10"/>
      <w:sz w:val="22"/>
      <w:szCs w:val="22"/>
    </w:rPr>
  </w:style>
  <w:style w:type="paragraph" w:styleId="Heading8">
    <w:name w:val="heading 8"/>
    <w:basedOn w:val="Normal"/>
    <w:next w:val="Normal"/>
    <w:link w:val="Heading8Char"/>
    <w:uiPriority w:val="99"/>
    <w:qFormat/>
    <w:rsid w:val="00F90C9E"/>
    <w:pPr>
      <w:spacing w:before="200" w:after="0"/>
      <w:outlineLvl w:val="7"/>
    </w:pPr>
    <w:rPr>
      <w:rFonts w:cstheme="majorBidi"/>
      <w:caps/>
      <w:spacing w:val="10"/>
      <w:sz w:val="18"/>
      <w:szCs w:val="18"/>
    </w:rPr>
  </w:style>
  <w:style w:type="paragraph" w:styleId="Heading9">
    <w:name w:val="heading 9"/>
    <w:basedOn w:val="Normal"/>
    <w:next w:val="Normal"/>
    <w:link w:val="Heading9Char"/>
    <w:uiPriority w:val="99"/>
    <w:qFormat/>
    <w:rsid w:val="00F90C9E"/>
    <w:pPr>
      <w:numPr>
        <w:ilvl w:val="8"/>
        <w:numId w:val="3"/>
      </w:numPr>
      <w:tabs>
        <w:tab w:val="clear" w:pos="1004"/>
      </w:tabs>
      <w:spacing w:before="200" w:after="0"/>
      <w:ind w:left="1584" w:hanging="1584"/>
      <w:outlineLvl w:val="8"/>
    </w:pPr>
    <w:rPr>
      <w:rFonts w:ascii="Arial" w:hAnsi="Arial"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head">
    <w:name w:val="No numb head"/>
    <w:basedOn w:val="Heading1"/>
    <w:semiHidden/>
  </w:style>
  <w:style w:type="paragraph" w:styleId="Header">
    <w:name w:val="header"/>
    <w:basedOn w:val="Normal"/>
    <w:link w:val="HeaderChar"/>
    <w:qFormat/>
    <w:rsid w:val="00F90C9E"/>
    <w:pPr>
      <w:tabs>
        <w:tab w:val="right" w:pos="8928"/>
      </w:tabs>
      <w:spacing w:after="360"/>
      <w:jc w:val="right"/>
    </w:pPr>
    <w:rPr>
      <w:color w:val="1F497D"/>
      <w:sz w:val="32"/>
      <w:szCs w:val="32"/>
      <w:lang w:eastAsia="en-GB"/>
    </w:rPr>
  </w:style>
  <w:style w:type="paragraph" w:styleId="Footer">
    <w:name w:val="footer"/>
    <w:basedOn w:val="Normal"/>
    <w:semiHidden/>
    <w:pPr>
      <w:pBdr>
        <w:top w:val="single" w:sz="6" w:space="1" w:color="auto"/>
        <w:bottom w:val="single" w:sz="6" w:space="1" w:color="auto"/>
      </w:pBdr>
      <w:shd w:val="pct5" w:color="auto" w:fill="auto"/>
    </w:pPr>
  </w:style>
  <w:style w:type="paragraph" w:styleId="DocumentMap">
    <w:name w:val="Document Map"/>
    <w:basedOn w:val="Normal"/>
    <w:semiHidden/>
    <w:pPr>
      <w:shd w:val="clear" w:color="auto" w:fill="000080"/>
    </w:pPr>
    <w:rPr>
      <w:rFonts w:ascii="Tahoma" w:hAnsi="Tahoma"/>
    </w:rPr>
  </w:style>
  <w:style w:type="paragraph" w:customStyle="1" w:styleId="RightPar1">
    <w:name w:val="Right Par 1"/>
    <w:semiHidden/>
    <w:pPr>
      <w:tabs>
        <w:tab w:val="left" w:pos="-720"/>
        <w:tab w:val="left" w:pos="0"/>
        <w:tab w:val="decimal" w:pos="720"/>
      </w:tabs>
      <w:suppressAutoHyphens/>
      <w:spacing w:after="200" w:line="276" w:lineRule="auto"/>
      <w:ind w:left="720"/>
    </w:pPr>
    <w:rPr>
      <w:lang w:eastAsia="en-US"/>
    </w:rPr>
  </w:style>
  <w:style w:type="paragraph" w:styleId="FootnoteText">
    <w:name w:val="footnote text"/>
    <w:basedOn w:val="Normal"/>
    <w:semiHidden/>
    <w:rPr>
      <w:sz w:val="14"/>
    </w:rPr>
  </w:style>
  <w:style w:type="character" w:styleId="FootnoteReference">
    <w:name w:val="footnote reference"/>
    <w:semiHidden/>
    <w:rPr>
      <w:vertAlign w:val="superscript"/>
    </w:rPr>
  </w:style>
  <w:style w:type="paragraph" w:customStyle="1" w:styleId="RightPar2">
    <w:name w:val="Right Par 2"/>
    <w:semiHidden/>
    <w:pPr>
      <w:tabs>
        <w:tab w:val="left" w:pos="-720"/>
        <w:tab w:val="left" w:pos="0"/>
        <w:tab w:val="left" w:pos="720"/>
        <w:tab w:val="decimal" w:pos="1440"/>
      </w:tabs>
      <w:suppressAutoHyphens/>
      <w:spacing w:after="200" w:line="276" w:lineRule="auto"/>
      <w:ind w:left="1440"/>
    </w:pPr>
    <w:rPr>
      <w:sz w:val="24"/>
      <w:lang w:eastAsia="en-US"/>
    </w:rPr>
  </w:style>
  <w:style w:type="paragraph" w:customStyle="1" w:styleId="RightPar3">
    <w:name w:val="Right Par 3"/>
    <w:semiHidden/>
    <w:pPr>
      <w:tabs>
        <w:tab w:val="left" w:pos="-720"/>
        <w:tab w:val="left" w:pos="0"/>
        <w:tab w:val="left" w:pos="720"/>
        <w:tab w:val="left" w:pos="1440"/>
        <w:tab w:val="decimal" w:pos="2160"/>
      </w:tabs>
      <w:suppressAutoHyphens/>
      <w:spacing w:after="200" w:line="276" w:lineRule="auto"/>
      <w:ind w:left="1440"/>
    </w:pPr>
    <w:rPr>
      <w:lang w:eastAsia="en-US"/>
    </w:rPr>
  </w:style>
  <w:style w:type="paragraph" w:customStyle="1" w:styleId="RightPar4">
    <w:name w:val="Right Par 4"/>
    <w:semiHidden/>
    <w:pPr>
      <w:tabs>
        <w:tab w:val="left" w:pos="-720"/>
        <w:tab w:val="left" w:pos="0"/>
        <w:tab w:val="left" w:pos="720"/>
        <w:tab w:val="left" w:pos="1440"/>
        <w:tab w:val="left" w:pos="2160"/>
        <w:tab w:val="decimal" w:pos="2880"/>
      </w:tabs>
      <w:suppressAutoHyphens/>
      <w:spacing w:after="200" w:line="276" w:lineRule="auto"/>
      <w:ind w:left="2880"/>
    </w:pPr>
    <w:rPr>
      <w:sz w:val="24"/>
      <w:lang w:eastAsia="en-US"/>
    </w:rPr>
  </w:style>
  <w:style w:type="paragraph" w:customStyle="1" w:styleId="RightPar5">
    <w:name w:val="Right Par 5"/>
    <w:semiHidden/>
    <w:pPr>
      <w:tabs>
        <w:tab w:val="left" w:pos="-720"/>
        <w:tab w:val="left" w:pos="0"/>
        <w:tab w:val="left" w:pos="720"/>
        <w:tab w:val="left" w:pos="1440"/>
        <w:tab w:val="left" w:pos="2160"/>
        <w:tab w:val="left" w:pos="2880"/>
        <w:tab w:val="decimal" w:pos="3600"/>
      </w:tabs>
      <w:suppressAutoHyphens/>
      <w:spacing w:after="200" w:line="276" w:lineRule="auto"/>
      <w:ind w:left="3600"/>
    </w:pPr>
    <w:rPr>
      <w:sz w:val="24"/>
      <w:lang w:eastAsia="en-US"/>
    </w:rPr>
  </w:style>
  <w:style w:type="paragraph" w:customStyle="1" w:styleId="RightPar6">
    <w:name w:val="Right Par 6"/>
    <w:semiHidden/>
    <w:pPr>
      <w:tabs>
        <w:tab w:val="left" w:pos="-720"/>
        <w:tab w:val="left" w:pos="0"/>
        <w:tab w:val="left" w:pos="720"/>
        <w:tab w:val="left" w:pos="1440"/>
        <w:tab w:val="left" w:pos="2160"/>
        <w:tab w:val="left" w:pos="2880"/>
        <w:tab w:val="left" w:pos="3600"/>
        <w:tab w:val="decimal" w:pos="4320"/>
      </w:tabs>
      <w:suppressAutoHyphens/>
      <w:spacing w:after="200" w:line="276" w:lineRule="auto"/>
      <w:ind w:left="4320"/>
    </w:pPr>
    <w:rPr>
      <w:sz w:val="24"/>
      <w:lang w:eastAsia="en-US"/>
    </w:rPr>
  </w:style>
  <w:style w:type="paragraph" w:customStyle="1" w:styleId="RightPar7">
    <w:name w:val="Right Par 7"/>
    <w:semiHidden/>
    <w:pPr>
      <w:tabs>
        <w:tab w:val="left" w:pos="-720"/>
        <w:tab w:val="left" w:pos="0"/>
        <w:tab w:val="left" w:pos="720"/>
        <w:tab w:val="left" w:pos="1440"/>
        <w:tab w:val="left" w:pos="2160"/>
        <w:tab w:val="left" w:pos="2880"/>
        <w:tab w:val="left" w:pos="3600"/>
        <w:tab w:val="left" w:pos="4320"/>
        <w:tab w:val="decimal" w:pos="5040"/>
      </w:tabs>
      <w:suppressAutoHyphens/>
      <w:spacing w:after="200" w:line="276" w:lineRule="auto"/>
      <w:ind w:left="5040"/>
    </w:pPr>
    <w:rPr>
      <w:sz w:val="24"/>
      <w:lang w:eastAsia="en-US"/>
    </w:rPr>
  </w:style>
  <w:style w:type="paragraph" w:customStyle="1" w:styleId="RightPar8">
    <w:name w:val="Right Par 8"/>
    <w:semiHidden/>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200" w:line="276" w:lineRule="auto"/>
      <w:ind w:left="5760"/>
    </w:pPr>
    <w:rPr>
      <w:sz w:val="24"/>
      <w:lang w:eastAsia="en-US"/>
    </w:rPr>
  </w:style>
  <w:style w:type="character" w:customStyle="1" w:styleId="TechInit">
    <w:name w:val="Tech Init"/>
    <w:semiHidden/>
    <w:rPr>
      <w:rFonts w:ascii="Times New Roman" w:hAnsi="Times New Roman"/>
      <w:noProof w:val="0"/>
      <w:sz w:val="24"/>
      <w:szCs w:val="24"/>
      <w:lang w:val="en-US"/>
    </w:rPr>
  </w:style>
  <w:style w:type="paragraph" w:customStyle="1" w:styleId="Technical5">
    <w:name w:val="Technical 5"/>
    <w:semiHidden/>
    <w:pPr>
      <w:tabs>
        <w:tab w:val="left" w:pos="-720"/>
      </w:tabs>
      <w:suppressAutoHyphens/>
      <w:spacing w:after="200" w:line="276" w:lineRule="auto"/>
      <w:ind w:firstLine="720"/>
    </w:pPr>
    <w:rPr>
      <w:b/>
      <w:sz w:val="24"/>
      <w:lang w:val="en-US" w:eastAsia="en-US"/>
    </w:rPr>
  </w:style>
  <w:style w:type="paragraph" w:customStyle="1" w:styleId="Technical6">
    <w:name w:val="Technical 6"/>
    <w:semiHidden/>
    <w:pPr>
      <w:tabs>
        <w:tab w:val="left" w:pos="-720"/>
      </w:tabs>
      <w:suppressAutoHyphens/>
      <w:spacing w:after="200" w:line="276" w:lineRule="auto"/>
      <w:ind w:firstLine="720"/>
    </w:pPr>
    <w:rPr>
      <w:b/>
      <w:sz w:val="24"/>
      <w:lang w:val="en-US" w:eastAsia="en-US"/>
    </w:rPr>
  </w:style>
  <w:style w:type="character" w:customStyle="1" w:styleId="Technical2">
    <w:name w:val="Technical 2"/>
    <w:semiHidden/>
    <w:rPr>
      <w:rFonts w:ascii="Times New Roman" w:hAnsi="Times New Roman"/>
      <w:noProof w:val="0"/>
      <w:sz w:val="24"/>
      <w:szCs w:val="24"/>
      <w:lang w:val="en-US"/>
    </w:rPr>
  </w:style>
  <w:style w:type="character" w:customStyle="1" w:styleId="Technical3">
    <w:name w:val="Technical 3"/>
    <w:semiHidden/>
    <w:rPr>
      <w:rFonts w:ascii="Times New Roman" w:hAnsi="Times New Roman"/>
      <w:noProof w:val="0"/>
      <w:sz w:val="24"/>
      <w:szCs w:val="24"/>
      <w:lang w:val="en-US"/>
    </w:rPr>
  </w:style>
  <w:style w:type="paragraph" w:customStyle="1" w:styleId="Technical4">
    <w:name w:val="Technical 4"/>
    <w:semiHidden/>
    <w:pPr>
      <w:tabs>
        <w:tab w:val="left" w:pos="-720"/>
      </w:tabs>
      <w:suppressAutoHyphens/>
      <w:spacing w:after="200" w:line="276" w:lineRule="auto"/>
    </w:pPr>
    <w:rPr>
      <w:b/>
      <w:sz w:val="24"/>
      <w:lang w:val="en-US" w:eastAsia="en-US"/>
    </w:rPr>
  </w:style>
  <w:style w:type="character" w:customStyle="1" w:styleId="Technical1">
    <w:name w:val="Technical 1"/>
    <w:semiHidden/>
    <w:rPr>
      <w:rFonts w:ascii="Times New Roman" w:hAnsi="Times New Roman"/>
      <w:noProof w:val="0"/>
      <w:sz w:val="24"/>
      <w:szCs w:val="24"/>
      <w:lang w:val="en-US"/>
    </w:rPr>
  </w:style>
  <w:style w:type="paragraph" w:customStyle="1" w:styleId="Technical7">
    <w:name w:val="Technical 7"/>
    <w:semiHidden/>
    <w:pPr>
      <w:tabs>
        <w:tab w:val="left" w:pos="-720"/>
      </w:tabs>
      <w:suppressAutoHyphens/>
      <w:spacing w:after="200" w:line="276" w:lineRule="auto"/>
      <w:ind w:firstLine="720"/>
    </w:pPr>
    <w:rPr>
      <w:b/>
      <w:sz w:val="24"/>
      <w:lang w:val="en-US" w:eastAsia="en-US"/>
    </w:rPr>
  </w:style>
  <w:style w:type="paragraph" w:customStyle="1" w:styleId="Technical8">
    <w:name w:val="Technical 8"/>
    <w:semiHidden/>
    <w:pPr>
      <w:tabs>
        <w:tab w:val="left" w:pos="-720"/>
      </w:tabs>
      <w:suppressAutoHyphens/>
      <w:spacing w:after="200" w:line="276" w:lineRule="auto"/>
      <w:ind w:firstLine="720"/>
    </w:pPr>
    <w:rPr>
      <w:b/>
      <w:sz w:val="24"/>
      <w:lang w:val="en-US" w:eastAsia="en-US"/>
    </w:rPr>
  </w:style>
  <w:style w:type="paragraph" w:styleId="TOC1">
    <w:name w:val="toc 1"/>
    <w:basedOn w:val="Normal"/>
    <w:next w:val="Normal"/>
    <w:autoRedefine/>
    <w:semiHidden/>
    <w:pPr>
      <w:tabs>
        <w:tab w:val="right" w:leader="dot" w:pos="9027"/>
      </w:tabs>
      <w:spacing w:before="120"/>
    </w:pPr>
    <w:rPr>
      <w:b/>
      <w:caps/>
    </w:rPr>
  </w:style>
  <w:style w:type="paragraph" w:styleId="TOC2">
    <w:name w:val="toc 2"/>
    <w:basedOn w:val="Normal"/>
    <w:next w:val="Normal"/>
    <w:autoRedefine/>
    <w:semiHidden/>
    <w:pPr>
      <w:tabs>
        <w:tab w:val="right" w:leader="dot" w:pos="9027"/>
      </w:tabs>
      <w:ind w:left="220"/>
    </w:pPr>
    <w:rPr>
      <w:smallCaps/>
    </w:rPr>
  </w:style>
  <w:style w:type="paragraph" w:styleId="TOC3">
    <w:name w:val="toc 3"/>
    <w:basedOn w:val="Normal"/>
    <w:next w:val="Normal"/>
    <w:autoRedefine/>
    <w:semiHidden/>
    <w:pPr>
      <w:tabs>
        <w:tab w:val="right" w:leader="dot" w:pos="9027"/>
      </w:tabs>
      <w:ind w:left="442"/>
    </w:pPr>
    <w:rPr>
      <w:i/>
    </w:rPr>
  </w:style>
  <w:style w:type="paragraph" w:styleId="TOC4">
    <w:name w:val="toc 4"/>
    <w:basedOn w:val="Normal"/>
    <w:next w:val="Normal"/>
    <w:autoRedefine/>
    <w:semiHidden/>
    <w:pPr>
      <w:tabs>
        <w:tab w:val="right" w:leader="dot" w:pos="9027"/>
      </w:tabs>
      <w:ind w:left="660"/>
    </w:pPr>
    <w:rPr>
      <w:sz w:val="18"/>
    </w:rPr>
  </w:style>
  <w:style w:type="paragraph" w:styleId="TOC5">
    <w:name w:val="toc 5"/>
    <w:basedOn w:val="Normal"/>
    <w:next w:val="Normal"/>
    <w:autoRedefine/>
    <w:semiHidden/>
    <w:pPr>
      <w:tabs>
        <w:tab w:val="right" w:leader="dot" w:pos="9027"/>
      </w:tabs>
      <w:ind w:left="880"/>
    </w:pPr>
    <w:rPr>
      <w:sz w:val="18"/>
    </w:rPr>
  </w:style>
  <w:style w:type="paragraph" w:styleId="TOC6">
    <w:name w:val="toc 6"/>
    <w:basedOn w:val="Normal"/>
    <w:next w:val="Normal"/>
    <w:autoRedefine/>
    <w:semiHidden/>
    <w:pPr>
      <w:tabs>
        <w:tab w:val="right" w:leader="dot" w:pos="9027"/>
      </w:tabs>
      <w:ind w:left="1100"/>
    </w:pPr>
    <w:rPr>
      <w:sz w:val="18"/>
    </w:rPr>
  </w:style>
  <w:style w:type="paragraph" w:styleId="TOC7">
    <w:name w:val="toc 7"/>
    <w:basedOn w:val="Normal"/>
    <w:next w:val="Normal"/>
    <w:autoRedefine/>
    <w:semiHidden/>
    <w:pPr>
      <w:tabs>
        <w:tab w:val="right" w:leader="dot" w:pos="9027"/>
      </w:tabs>
      <w:ind w:left="1320"/>
    </w:pPr>
    <w:rPr>
      <w:sz w:val="18"/>
    </w:rPr>
  </w:style>
  <w:style w:type="paragraph" w:styleId="TOC8">
    <w:name w:val="toc 8"/>
    <w:basedOn w:val="Normal"/>
    <w:next w:val="Normal"/>
    <w:autoRedefine/>
    <w:semiHidden/>
    <w:pPr>
      <w:tabs>
        <w:tab w:val="right" w:leader="dot" w:pos="9027"/>
      </w:tabs>
      <w:ind w:left="1540"/>
    </w:pPr>
    <w:rPr>
      <w:sz w:val="18"/>
    </w:rPr>
  </w:style>
  <w:style w:type="paragraph" w:styleId="TOC9">
    <w:name w:val="toc 9"/>
    <w:basedOn w:val="Normal"/>
    <w:next w:val="Normal"/>
    <w:autoRedefine/>
    <w:semiHidden/>
    <w:pPr>
      <w:tabs>
        <w:tab w:val="right" w:leader="dot" w:pos="9027"/>
      </w:tabs>
      <w:ind w:left="1760"/>
    </w:pPr>
    <w:rPr>
      <w:sz w:val="18"/>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emiHidden/>
  </w:style>
  <w:style w:type="character" w:styleId="LineNumber">
    <w:name w:val="line number"/>
    <w:semiHidden/>
    <w:rPr>
      <w:rFonts w:ascii="Arial" w:hAnsi="Arial"/>
      <w:sz w:val="16"/>
      <w:szCs w:val="16"/>
    </w:rPr>
  </w:style>
  <w:style w:type="paragraph" w:customStyle="1" w:styleId="TitleBar">
    <w:name w:val="TitleBar"/>
    <w:basedOn w:val="Normal"/>
    <w:semiHidden/>
    <w:pPr>
      <w:pBdr>
        <w:top w:val="single" w:sz="6" w:space="1" w:color="auto"/>
        <w:bottom w:val="single" w:sz="6" w:space="1" w:color="auto"/>
      </w:pBdr>
      <w:spacing w:before="120"/>
      <w:jc w:val="center"/>
    </w:pPr>
    <w:rPr>
      <w:rFonts w:ascii="Arial" w:hAnsi="Arial"/>
      <w:b/>
      <w:sz w:val="32"/>
    </w:rPr>
  </w:style>
  <w:style w:type="paragraph" w:styleId="List">
    <w:name w:val="List"/>
    <w:basedOn w:val="Normal"/>
    <w:semiHidden/>
    <w:pPr>
      <w:ind w:left="360" w:hanging="360"/>
    </w:pPr>
  </w:style>
  <w:style w:type="paragraph" w:customStyle="1" w:styleId="MemoLine">
    <w:name w:val="Memo Line"/>
    <w:basedOn w:val="Normal"/>
    <w:next w:val="Normal"/>
    <w:semiHidden/>
    <w:pPr>
      <w:pBdr>
        <w:top w:val="single" w:sz="6" w:space="1" w:color="auto"/>
        <w:between w:val="single" w:sz="6" w:space="1" w:color="auto"/>
      </w:pBdr>
      <w:spacing w:before="240"/>
      <w:ind w:right="57"/>
      <w:jc w:val="right"/>
    </w:pPr>
    <w:rPr>
      <w:sz w:val="20"/>
    </w:rPr>
  </w:style>
  <w:style w:type="paragraph" w:customStyle="1" w:styleId="Headerbar">
    <w:name w:val="Headerbar"/>
    <w:basedOn w:val="Normal"/>
    <w:semiHidden/>
    <w:pPr>
      <w:pBdr>
        <w:top w:val="double" w:sz="6" w:space="1" w:color="auto"/>
        <w:left w:val="double" w:sz="6" w:space="1" w:color="auto"/>
        <w:bottom w:val="double" w:sz="6" w:space="1" w:color="auto"/>
        <w:right w:val="double" w:sz="6" w:space="1" w:color="auto"/>
      </w:pBdr>
      <w:shd w:val="pct20" w:color="auto" w:fill="auto"/>
      <w:jc w:val="center"/>
    </w:pPr>
    <w:rPr>
      <w:b/>
      <w:sz w:val="28"/>
    </w:rPr>
  </w:style>
  <w:style w:type="paragraph" w:customStyle="1" w:styleId="HeadBoldItalic">
    <w:name w:val="HeadBoldItalic"/>
    <w:basedOn w:val="Normal"/>
    <w:next w:val="Normal"/>
    <w:semiHidden/>
    <w:pPr>
      <w:suppressLineNumbers/>
      <w:spacing w:before="120"/>
    </w:pPr>
    <w:rPr>
      <w:rFonts w:ascii="Arial" w:hAnsi="Arial"/>
      <w:b/>
      <w:i/>
    </w:rPr>
  </w:style>
  <w:style w:type="paragraph" w:customStyle="1" w:styleId="BulletLevel1">
    <w:name w:val="Bullet Level 1"/>
    <w:basedOn w:val="Normal"/>
    <w:semiHidden/>
    <w:pPr>
      <w:numPr>
        <w:numId w:val="4"/>
      </w:numPr>
      <w:tabs>
        <w:tab w:val="clear" w:pos="644"/>
        <w:tab w:val="left" w:pos="0"/>
      </w:tabs>
      <w:ind w:left="576" w:hanging="288"/>
    </w:pPr>
  </w:style>
  <w:style w:type="paragraph" w:customStyle="1" w:styleId="BulletLevel2">
    <w:name w:val="Bullet Level 2"/>
    <w:basedOn w:val="Normal"/>
    <w:semiHidden/>
    <w:pPr>
      <w:ind w:left="851" w:hanging="284"/>
    </w:pPr>
  </w:style>
  <w:style w:type="paragraph" w:customStyle="1" w:styleId="NumberedList">
    <w:name w:val="Numbered List"/>
    <w:basedOn w:val="Normal"/>
    <w:semiHidden/>
    <w:pPr>
      <w:ind w:left="568" w:hanging="284"/>
    </w:pPr>
  </w:style>
  <w:style w:type="paragraph" w:customStyle="1" w:styleId="AlphabetList">
    <w:name w:val="Alphabet List"/>
    <w:basedOn w:val="Normal"/>
    <w:semiHidden/>
    <w:pPr>
      <w:ind w:left="568" w:hanging="284"/>
    </w:pPr>
  </w:style>
  <w:style w:type="paragraph" w:customStyle="1" w:styleId="QWInfo">
    <w:name w:val="QWInfo"/>
    <w:basedOn w:val="Normal"/>
    <w:next w:val="Normal"/>
    <w:semiHidden/>
    <w:pPr>
      <w:pBdr>
        <w:top w:val="single" w:sz="6" w:space="1" w:color="auto"/>
        <w:bottom w:val="single" w:sz="6" w:space="1" w:color="auto"/>
      </w:pBdr>
      <w:tabs>
        <w:tab w:val="left" w:pos="2977"/>
      </w:tabs>
      <w:suppressAutoHyphens/>
    </w:pPr>
    <w:rPr>
      <w:b/>
      <w:sz w:val="18"/>
    </w:rPr>
  </w:style>
  <w:style w:type="paragraph" w:styleId="BodyText">
    <w:name w:val="Body Text"/>
    <w:basedOn w:val="Normal"/>
    <w:semiHidden/>
    <w:pPr>
      <w:tabs>
        <w:tab w:val="left" w:pos="851"/>
      </w:tabs>
      <w:ind w:left="850" w:hanging="850"/>
    </w:pPr>
  </w:style>
  <w:style w:type="paragraph" w:customStyle="1" w:styleId="BulletLevel3">
    <w:name w:val="Bullet Level 3"/>
    <w:basedOn w:val="BulletLevel1"/>
    <w:semiHidden/>
    <w:pPr>
      <w:ind w:left="1135"/>
    </w:pPr>
  </w:style>
  <w:style w:type="paragraph" w:styleId="Caption">
    <w:name w:val="caption"/>
    <w:aliases w:val="cp"/>
    <w:basedOn w:val="Normal"/>
    <w:next w:val="Normal"/>
    <w:uiPriority w:val="99"/>
    <w:qFormat/>
    <w:rsid w:val="00F90C9E"/>
    <w:rPr>
      <w:b/>
      <w:bCs/>
      <w:color w:val="5F6976"/>
      <w:sz w:val="16"/>
      <w:szCs w:val="16"/>
    </w:rPr>
  </w:style>
  <w:style w:type="paragraph" w:customStyle="1" w:styleId="Code">
    <w:name w:val="Code"/>
    <w:basedOn w:val="Normal"/>
    <w:semiHidden/>
    <w:pPr>
      <w:ind w:left="284"/>
    </w:pPr>
    <w:rPr>
      <w:rFonts w:ascii="Courier New" w:hAnsi="Courier New"/>
      <w:noProof/>
      <w:sz w:val="16"/>
    </w:rPr>
  </w:style>
  <w:style w:type="paragraph" w:customStyle="1" w:styleId="HeadBold">
    <w:name w:val="HeadBold"/>
    <w:basedOn w:val="Normal"/>
    <w:next w:val="Normal"/>
    <w:semiHidden/>
    <w:pPr>
      <w:suppressLineNumbers/>
      <w:spacing w:before="120"/>
    </w:pPr>
    <w:rPr>
      <w:rFonts w:ascii="Arial" w:hAnsi="Arial"/>
      <w:b/>
    </w:rPr>
  </w:style>
  <w:style w:type="paragraph" w:customStyle="1" w:styleId="NoNumbHeading2">
    <w:name w:val="No Numb Heading 2"/>
    <w:basedOn w:val="Heading2"/>
    <w:next w:val="Normal"/>
    <w:semiHidden/>
    <w:pPr>
      <w:ind w:left="-720"/>
    </w:pPr>
  </w:style>
  <w:style w:type="paragraph" w:customStyle="1" w:styleId="Note">
    <w:name w:val="Note"/>
    <w:basedOn w:val="Normal"/>
    <w:next w:val="Normal"/>
    <w:semiHidden/>
    <w:pPr>
      <w:pBdr>
        <w:top w:val="single" w:sz="4" w:space="3" w:color="auto"/>
        <w:bottom w:val="single" w:sz="4" w:space="3" w:color="auto"/>
      </w:pBdr>
      <w:tabs>
        <w:tab w:val="num" w:pos="1004"/>
      </w:tabs>
      <w:ind w:left="1008" w:hanging="720"/>
    </w:pPr>
  </w:style>
  <w:style w:type="paragraph" w:customStyle="1" w:styleId="Tablespace">
    <w:name w:val="Table space"/>
    <w:aliases w:val="ts"/>
    <w:semiHidden/>
    <w:pPr>
      <w:keepNext/>
      <w:keepLines/>
      <w:spacing w:after="200" w:line="120" w:lineRule="auto"/>
    </w:pPr>
    <w:rPr>
      <w:lang w:eastAsia="en-US"/>
    </w:rPr>
  </w:style>
  <w:style w:type="paragraph" w:customStyle="1" w:styleId="TableText">
    <w:name w:val="Table Text"/>
    <w:basedOn w:val="Normal"/>
    <w:semiHidden/>
    <w:rPr>
      <w:snapToGrid w:val="0"/>
      <w:sz w:val="20"/>
    </w:rPr>
  </w:style>
  <w:style w:type="paragraph" w:customStyle="1" w:styleId="DocRef">
    <w:name w:val="DocRef"/>
    <w:basedOn w:val="Normal"/>
    <w:semiHidden/>
    <w:rPr>
      <w:i/>
    </w:rPr>
  </w:style>
  <w:style w:type="paragraph" w:customStyle="1" w:styleId="ScreenPrint">
    <w:name w:val="ScreenPrint"/>
    <w:basedOn w:val="Normal"/>
    <w:semiHidden/>
    <w:rPr>
      <w:rFonts w:ascii="Lucida Console" w:hAnsi="Lucida Console"/>
      <w:sz w:val="20"/>
    </w:rPr>
  </w:style>
  <w:style w:type="character" w:styleId="Hyperlink">
    <w:name w:val="Hyperlink"/>
    <w:semiHidden/>
    <w:rsid w:val="00347041"/>
    <w:rPr>
      <w:i/>
      <w:color w:val="auto"/>
      <w:u w:val="none"/>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FollowedHyperlink">
    <w:name w:val="FollowedHyperlink"/>
    <w:semiHidden/>
    <w:rsid w:val="00347041"/>
    <w:rPr>
      <w:i w:val="0"/>
      <w:color w:val="auto"/>
      <w:u w:val="none"/>
    </w:rPr>
  </w:style>
  <w:style w:type="paragraph" w:styleId="TableofFigures">
    <w:name w:val="table of figures"/>
    <w:basedOn w:val="Normal"/>
    <w:next w:val="Normal"/>
    <w:semiHidden/>
    <w:pPr>
      <w:ind w:left="400" w:hanging="400"/>
    </w:pPr>
  </w:style>
  <w:style w:type="paragraph" w:customStyle="1" w:styleId="NoNumbHead1">
    <w:name w:val="NoNumbHead1"/>
    <w:basedOn w:val="Heading1"/>
    <w:semiHidden/>
    <w:rsid w:val="00214CE4"/>
  </w:style>
  <w:style w:type="paragraph" w:customStyle="1" w:styleId="NoNumbHead2">
    <w:name w:val="NoNumbHead2"/>
    <w:basedOn w:val="Heading2"/>
    <w:next w:val="Normal"/>
    <w:semiHidden/>
    <w:rsid w:val="00214CE4"/>
  </w:style>
  <w:style w:type="paragraph" w:customStyle="1" w:styleId="NoNumbHead3">
    <w:name w:val="NoNumbHead3"/>
    <w:basedOn w:val="NoNumbHead2"/>
    <w:next w:val="Normal"/>
    <w:semiHidden/>
    <w:rsid w:val="00214CE4"/>
    <w:pPr>
      <w:spacing w:after="120"/>
      <w:outlineLvl w:val="2"/>
    </w:pPr>
    <w:rPr>
      <w:b w:val="0"/>
      <w:u w:val="single"/>
    </w:rPr>
  </w:style>
  <w:style w:type="paragraph" w:customStyle="1" w:styleId="FlowchartText">
    <w:name w:val="FlowchartText"/>
    <w:basedOn w:val="Normal"/>
    <w:semiHidden/>
    <w:rsid w:val="004F1D09"/>
    <w:pPr>
      <w:jc w:val="center"/>
    </w:pPr>
    <w:rPr>
      <w:rFonts w:ascii="Arial" w:hAnsi="Arial"/>
      <w:sz w:val="16"/>
    </w:rPr>
  </w:style>
  <w:style w:type="table" w:styleId="TableGrid">
    <w:name w:val="Table Grid"/>
    <w:basedOn w:val="TableNormal"/>
    <w:semiHidden/>
    <w:rsid w:val="009B3EEB"/>
    <w:pPr>
      <w:keepLines/>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ssIt">
    <w:name w:val="pressIt"/>
    <w:qFormat/>
    <w:rsid w:val="00F90C9E"/>
    <w:rPr>
      <w:rFonts w:ascii="Tahoma" w:hAnsi="Tahoma"/>
      <w:b/>
      <w:i/>
      <w:color w:val="06234B"/>
      <w:sz w:val="20"/>
    </w:rPr>
  </w:style>
  <w:style w:type="paragraph" w:customStyle="1" w:styleId="NoNumbHead4">
    <w:name w:val="NoNumbHead4"/>
    <w:basedOn w:val="NoNumbHead3"/>
    <w:next w:val="Normal"/>
    <w:rsid w:val="001F4506"/>
    <w:pPr>
      <w:shd w:val="clear" w:color="auto" w:fill="CDFFFF"/>
      <w:outlineLvl w:val="3"/>
    </w:pPr>
    <w:rPr>
      <w:b/>
      <w:sz w:val="20"/>
      <w:u w:val="none"/>
    </w:rPr>
  </w:style>
  <w:style w:type="paragraph" w:customStyle="1" w:styleId="Messages">
    <w:name w:val="Messages"/>
    <w:basedOn w:val="Normal"/>
    <w:rsid w:val="001F4506"/>
    <w:pPr>
      <w:spacing w:after="40"/>
    </w:pPr>
    <w:rPr>
      <w:sz w:val="16"/>
    </w:rPr>
  </w:style>
  <w:style w:type="character" w:customStyle="1" w:styleId="Heading3Char">
    <w:name w:val="Heading 3 Char"/>
    <w:basedOn w:val="DefaultParagraphFont"/>
    <w:link w:val="Heading3"/>
    <w:uiPriority w:val="99"/>
    <w:rsid w:val="00F90C9E"/>
    <w:rPr>
      <w:rFonts w:asciiTheme="minorHAnsi" w:hAnsiTheme="minorHAnsi" w:cstheme="majorBidi"/>
      <w:caps/>
      <w:color w:val="365F91" w:themeColor="accent1" w:themeShade="BF"/>
      <w:spacing w:val="15"/>
      <w:sz w:val="28"/>
      <w:lang w:eastAsia="en-US"/>
    </w:rPr>
  </w:style>
  <w:style w:type="paragraph" w:customStyle="1" w:styleId="NoNumbHead5">
    <w:name w:val="NoNumbHead5"/>
    <w:basedOn w:val="NoNumbHead4"/>
    <w:next w:val="Normal"/>
    <w:rsid w:val="00554390"/>
    <w:pPr>
      <w:shd w:val="clear" w:color="auto" w:fill="auto"/>
      <w:outlineLvl w:val="4"/>
    </w:pPr>
    <w:rPr>
      <w:b w:val="0"/>
      <w:i/>
      <w:sz w:val="18"/>
      <w:u w:val="single"/>
    </w:rPr>
  </w:style>
  <w:style w:type="character" w:customStyle="1" w:styleId="manualRef">
    <w:name w:val="manualRef"/>
    <w:qFormat/>
    <w:rsid w:val="00F90C9E"/>
    <w:rPr>
      <w:rFonts w:ascii="Verdana" w:hAnsi="Verdana"/>
      <w:b/>
      <w:i/>
      <w:noProof/>
      <w:color w:val="EC008C"/>
      <w:sz w:val="20"/>
      <w:lang w:val="en-GB"/>
    </w:rPr>
  </w:style>
  <w:style w:type="character" w:customStyle="1" w:styleId="Heading1Char">
    <w:name w:val="Heading 1 Char"/>
    <w:basedOn w:val="DefaultParagraphFont"/>
    <w:link w:val="Heading1"/>
    <w:uiPriority w:val="99"/>
    <w:rsid w:val="00F90C9E"/>
    <w:rPr>
      <w:rFonts w:asciiTheme="minorHAnsi" w:hAnsiTheme="minorHAnsi" w:cstheme="majorBidi"/>
      <w:b/>
      <w:caps/>
      <w:color w:val="FFFFFF" w:themeColor="background1"/>
      <w:sz w:val="36"/>
      <w:shd w:val="clear" w:color="auto" w:fill="838D9B"/>
      <w:lang w:eastAsia="en-US"/>
    </w:rPr>
  </w:style>
  <w:style w:type="character" w:customStyle="1" w:styleId="Heading2Char">
    <w:name w:val="Heading 2 Char"/>
    <w:basedOn w:val="DefaultParagraphFont"/>
    <w:link w:val="Heading2"/>
    <w:uiPriority w:val="99"/>
    <w:rsid w:val="00F90C9E"/>
    <w:rPr>
      <w:rFonts w:asciiTheme="minorHAnsi" w:hAnsiTheme="minorHAnsi" w:cstheme="majorBidi"/>
      <w:b/>
      <w:caps/>
      <w:color w:val="365F91" w:themeColor="accent1" w:themeShade="BF"/>
      <w:sz w:val="36"/>
      <w:shd w:val="clear" w:color="auto" w:fill="E6E8EB"/>
      <w:lang w:eastAsia="en-US"/>
    </w:rPr>
  </w:style>
  <w:style w:type="character" w:customStyle="1" w:styleId="Heading4Char">
    <w:name w:val="Heading 4 Char"/>
    <w:basedOn w:val="DefaultParagraphFont"/>
    <w:link w:val="Heading4"/>
    <w:uiPriority w:val="99"/>
    <w:rsid w:val="00F90C9E"/>
    <w:rPr>
      <w:rFonts w:ascii="Corbel" w:hAnsi="Corbel" w:cstheme="majorBidi"/>
      <w:b/>
      <w:color w:val="365F91" w:themeColor="accent1" w:themeShade="BF"/>
      <w:spacing w:val="10"/>
      <w:lang w:eastAsia="en-US"/>
    </w:rPr>
  </w:style>
  <w:style w:type="character" w:customStyle="1" w:styleId="Heading5Char">
    <w:name w:val="Heading 5 Char"/>
    <w:basedOn w:val="DefaultParagraphFont"/>
    <w:link w:val="Heading5"/>
    <w:uiPriority w:val="99"/>
    <w:rsid w:val="00F90C9E"/>
    <w:rPr>
      <w:rFonts w:ascii="Corbel" w:hAnsi="Corbel" w:cstheme="majorBidi"/>
      <w:b/>
      <w:color w:val="5F6976"/>
      <w:spacing w:val="10"/>
      <w:lang w:eastAsia="en-US"/>
    </w:rPr>
  </w:style>
  <w:style w:type="character" w:customStyle="1" w:styleId="Heading6Char">
    <w:name w:val="Heading 6 Char"/>
    <w:basedOn w:val="DefaultParagraphFont"/>
    <w:link w:val="Heading6"/>
    <w:uiPriority w:val="99"/>
    <w:rsid w:val="00F90C9E"/>
    <w:rPr>
      <w:rFonts w:ascii="Corbel" w:hAnsi="Corbel" w:cstheme="majorBidi"/>
      <w:b/>
      <w:color w:val="5F6976"/>
      <w:spacing w:val="10"/>
      <w:lang w:eastAsia="en-US"/>
    </w:rPr>
  </w:style>
  <w:style w:type="character" w:customStyle="1" w:styleId="Heading7Char">
    <w:name w:val="Heading 7 Char"/>
    <w:basedOn w:val="DefaultParagraphFont"/>
    <w:link w:val="Heading7"/>
    <w:uiPriority w:val="99"/>
    <w:rsid w:val="00F90C9E"/>
    <w:rPr>
      <w:rFonts w:asciiTheme="minorHAnsi" w:hAnsiTheme="minorHAnsi" w:cstheme="majorBidi"/>
      <w:caps/>
      <w:color w:val="5F6976"/>
      <w:spacing w:val="10"/>
      <w:lang w:eastAsia="en-US"/>
    </w:rPr>
  </w:style>
  <w:style w:type="character" w:customStyle="1" w:styleId="Heading8Char">
    <w:name w:val="Heading 8 Char"/>
    <w:basedOn w:val="DefaultParagraphFont"/>
    <w:link w:val="Heading8"/>
    <w:uiPriority w:val="99"/>
    <w:rsid w:val="00F90C9E"/>
    <w:rPr>
      <w:rFonts w:asciiTheme="minorHAnsi" w:hAnsiTheme="minorHAnsi" w:cstheme="majorBidi"/>
      <w:caps/>
      <w:spacing w:val="10"/>
      <w:sz w:val="18"/>
      <w:szCs w:val="18"/>
      <w:lang w:eastAsia="en-US"/>
    </w:rPr>
  </w:style>
  <w:style w:type="character" w:customStyle="1" w:styleId="Heading9Char">
    <w:name w:val="Heading 9 Char"/>
    <w:basedOn w:val="DefaultParagraphFont"/>
    <w:link w:val="Heading9"/>
    <w:uiPriority w:val="99"/>
    <w:rsid w:val="00F90C9E"/>
    <w:rPr>
      <w:rFonts w:ascii="Arial" w:hAnsi="Arial" w:cstheme="majorBidi"/>
      <w:i/>
      <w:iCs/>
      <w:caps/>
      <w:spacing w:val="10"/>
      <w:sz w:val="18"/>
      <w:szCs w:val="18"/>
      <w:lang w:eastAsia="en-US"/>
    </w:rPr>
  </w:style>
  <w:style w:type="paragraph" w:styleId="Title">
    <w:name w:val="Title"/>
    <w:basedOn w:val="Normal"/>
    <w:next w:val="Normal"/>
    <w:link w:val="TitleChar"/>
    <w:uiPriority w:val="99"/>
    <w:qFormat/>
    <w:rsid w:val="00F90C9E"/>
    <w:pPr>
      <w:spacing w:before="0" w:after="0"/>
      <w:outlineLvl w:val="0"/>
    </w:pPr>
    <w:rPr>
      <w:rFonts w:ascii="Arial" w:hAnsi="Arial" w:cstheme="majorBidi"/>
      <w:caps/>
      <w:color w:val="838D9B"/>
      <w:spacing w:val="10"/>
      <w:sz w:val="52"/>
      <w:szCs w:val="52"/>
    </w:rPr>
  </w:style>
  <w:style w:type="character" w:customStyle="1" w:styleId="TitleChar">
    <w:name w:val="Title Char"/>
    <w:basedOn w:val="DefaultParagraphFont"/>
    <w:link w:val="Title"/>
    <w:uiPriority w:val="99"/>
    <w:rsid w:val="00F90C9E"/>
    <w:rPr>
      <w:rFonts w:ascii="Arial" w:hAnsi="Arial" w:cstheme="majorBidi"/>
      <w:caps/>
      <w:color w:val="838D9B"/>
      <w:spacing w:val="10"/>
      <w:sz w:val="52"/>
      <w:szCs w:val="52"/>
      <w:lang w:eastAsia="en-US"/>
    </w:rPr>
  </w:style>
  <w:style w:type="paragraph" w:styleId="Subtitle">
    <w:name w:val="Subtitle"/>
    <w:basedOn w:val="Normal"/>
    <w:next w:val="Normal"/>
    <w:link w:val="SubtitleChar"/>
    <w:uiPriority w:val="99"/>
    <w:qFormat/>
    <w:rsid w:val="00F90C9E"/>
    <w:pPr>
      <w:spacing w:before="0" w:after="500"/>
    </w:pPr>
    <w:rPr>
      <w:rFonts w:ascii="Arial" w:hAnsi="Arial" w:cstheme="majorBidi"/>
      <w:caps/>
      <w:color w:val="595959"/>
      <w:spacing w:val="10"/>
      <w:sz w:val="21"/>
      <w:szCs w:val="21"/>
    </w:rPr>
  </w:style>
  <w:style w:type="character" w:customStyle="1" w:styleId="SubtitleChar">
    <w:name w:val="Subtitle Char"/>
    <w:basedOn w:val="DefaultParagraphFont"/>
    <w:link w:val="Subtitle"/>
    <w:uiPriority w:val="99"/>
    <w:rsid w:val="00F90C9E"/>
    <w:rPr>
      <w:rFonts w:ascii="Arial" w:hAnsi="Arial" w:cstheme="majorBidi"/>
      <w:caps/>
      <w:color w:val="595959"/>
      <w:spacing w:val="10"/>
      <w:sz w:val="21"/>
      <w:szCs w:val="21"/>
      <w:lang w:eastAsia="en-US"/>
    </w:rPr>
  </w:style>
  <w:style w:type="character" w:styleId="Strong">
    <w:name w:val="Strong"/>
    <w:basedOn w:val="DefaultParagraphFont"/>
    <w:uiPriority w:val="99"/>
    <w:qFormat/>
    <w:rsid w:val="00F90C9E"/>
    <w:rPr>
      <w:rFonts w:cs="Times New Roman"/>
      <w:b/>
    </w:rPr>
  </w:style>
  <w:style w:type="character" w:styleId="Emphasis">
    <w:name w:val="Emphasis"/>
    <w:basedOn w:val="DefaultParagraphFont"/>
    <w:uiPriority w:val="99"/>
    <w:qFormat/>
    <w:rsid w:val="00F90C9E"/>
    <w:rPr>
      <w:b/>
      <w:caps/>
      <w:color w:val="C00000"/>
      <w:spacing w:val="5"/>
    </w:rPr>
  </w:style>
  <w:style w:type="paragraph" w:styleId="NoSpacing">
    <w:name w:val="No Spacing"/>
    <w:uiPriority w:val="99"/>
    <w:qFormat/>
    <w:rsid w:val="00F90C9E"/>
    <w:pPr>
      <w:spacing w:before="100"/>
    </w:pPr>
    <w:rPr>
      <w:rFonts w:ascii="Arial" w:hAnsi="Arial"/>
      <w:sz w:val="20"/>
      <w:szCs w:val="20"/>
      <w:lang w:eastAsia="en-US"/>
    </w:rPr>
  </w:style>
  <w:style w:type="paragraph" w:styleId="ListParagraph">
    <w:name w:val="List Paragraph"/>
    <w:basedOn w:val="Normal"/>
    <w:link w:val="ListParagraphChar"/>
    <w:uiPriority w:val="99"/>
    <w:qFormat/>
    <w:rsid w:val="00F90C9E"/>
    <w:pPr>
      <w:ind w:left="720"/>
      <w:contextualSpacing/>
    </w:pPr>
  </w:style>
  <w:style w:type="paragraph" w:styleId="Quote">
    <w:name w:val="Quote"/>
    <w:basedOn w:val="Normal"/>
    <w:next w:val="Normal"/>
    <w:link w:val="QuoteChar"/>
    <w:uiPriority w:val="99"/>
    <w:qFormat/>
    <w:rsid w:val="00F90C9E"/>
    <w:rPr>
      <w:rFonts w:ascii="Arial" w:hAnsi="Arial"/>
      <w:i/>
      <w:iCs/>
      <w:szCs w:val="24"/>
    </w:rPr>
  </w:style>
  <w:style w:type="character" w:customStyle="1" w:styleId="QuoteChar">
    <w:name w:val="Quote Char"/>
    <w:basedOn w:val="DefaultParagraphFont"/>
    <w:link w:val="Quote"/>
    <w:uiPriority w:val="99"/>
    <w:rsid w:val="00F90C9E"/>
    <w:rPr>
      <w:rFonts w:ascii="Arial" w:hAnsi="Arial"/>
      <w:i/>
      <w:iCs/>
      <w:sz w:val="24"/>
      <w:szCs w:val="24"/>
      <w:lang w:eastAsia="en-US"/>
    </w:rPr>
  </w:style>
  <w:style w:type="paragraph" w:styleId="IntenseQuote">
    <w:name w:val="Intense Quote"/>
    <w:basedOn w:val="Normal"/>
    <w:next w:val="Normal"/>
    <w:link w:val="IntenseQuoteChar"/>
    <w:uiPriority w:val="99"/>
    <w:qFormat/>
    <w:rsid w:val="00F90C9E"/>
    <w:pPr>
      <w:spacing w:before="240" w:after="240"/>
      <w:ind w:left="1080" w:right="1080"/>
      <w:jc w:val="center"/>
    </w:pPr>
    <w:rPr>
      <w:rFonts w:ascii="Arial" w:hAnsi="Arial"/>
      <w:color w:val="838D9B"/>
      <w:szCs w:val="24"/>
    </w:rPr>
  </w:style>
  <w:style w:type="character" w:customStyle="1" w:styleId="IntenseQuoteChar">
    <w:name w:val="Intense Quote Char"/>
    <w:basedOn w:val="DefaultParagraphFont"/>
    <w:link w:val="IntenseQuote"/>
    <w:uiPriority w:val="99"/>
    <w:rsid w:val="00F90C9E"/>
    <w:rPr>
      <w:rFonts w:ascii="Arial" w:hAnsi="Arial"/>
      <w:color w:val="838D9B"/>
      <w:sz w:val="24"/>
      <w:szCs w:val="24"/>
      <w:lang w:eastAsia="en-US"/>
    </w:rPr>
  </w:style>
  <w:style w:type="character" w:styleId="SubtleEmphasis">
    <w:name w:val="Subtle Emphasis"/>
    <w:basedOn w:val="DefaultParagraphFont"/>
    <w:uiPriority w:val="99"/>
    <w:qFormat/>
    <w:rsid w:val="00F90C9E"/>
    <w:rPr>
      <w:rFonts w:cs="Times New Roman"/>
      <w:i/>
      <w:color w:val="3F454E"/>
    </w:rPr>
  </w:style>
  <w:style w:type="character" w:styleId="IntenseEmphasis">
    <w:name w:val="Intense Emphasis"/>
    <w:basedOn w:val="DefaultParagraphFont"/>
    <w:uiPriority w:val="99"/>
    <w:qFormat/>
    <w:rsid w:val="00F90C9E"/>
    <w:rPr>
      <w:rFonts w:cs="Times New Roman"/>
      <w:b/>
      <w:caps/>
      <w:color w:val="3F454E"/>
      <w:spacing w:val="10"/>
    </w:rPr>
  </w:style>
  <w:style w:type="character" w:styleId="SubtleReference">
    <w:name w:val="Subtle Reference"/>
    <w:basedOn w:val="DefaultParagraphFont"/>
    <w:uiPriority w:val="99"/>
    <w:qFormat/>
    <w:rsid w:val="00F90C9E"/>
    <w:rPr>
      <w:rFonts w:cs="Times New Roman"/>
      <w:b/>
      <w:color w:val="838D9B"/>
    </w:rPr>
  </w:style>
  <w:style w:type="character" w:styleId="IntenseReference">
    <w:name w:val="Intense Reference"/>
    <w:basedOn w:val="DefaultParagraphFont"/>
    <w:uiPriority w:val="99"/>
    <w:qFormat/>
    <w:rsid w:val="00F90C9E"/>
    <w:rPr>
      <w:rFonts w:cs="Times New Roman"/>
      <w:b/>
      <w:i/>
      <w:caps/>
      <w:color w:val="838D9B"/>
    </w:rPr>
  </w:style>
  <w:style w:type="character" w:styleId="BookTitle">
    <w:name w:val="Book Title"/>
    <w:basedOn w:val="DefaultParagraphFont"/>
    <w:uiPriority w:val="99"/>
    <w:qFormat/>
    <w:rsid w:val="00F90C9E"/>
    <w:rPr>
      <w:rFonts w:cs="Times New Roman"/>
      <w:b/>
      <w:i/>
      <w:spacing w:val="0"/>
    </w:rPr>
  </w:style>
  <w:style w:type="paragraph" w:styleId="TOCHeading">
    <w:name w:val="TOC Heading"/>
    <w:basedOn w:val="Heading1"/>
    <w:next w:val="Normal"/>
    <w:uiPriority w:val="99"/>
    <w:qFormat/>
    <w:rsid w:val="00F90C9E"/>
    <w:pPr>
      <w:outlineLvl w:val="9"/>
    </w:pPr>
  </w:style>
  <w:style w:type="table" w:customStyle="1" w:styleId="TableGrid1">
    <w:name w:val="Table Grid1"/>
    <w:basedOn w:val="TableNormal"/>
    <w:next w:val="TableGrid"/>
    <w:rsid w:val="004E617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F4"/>
    <w:pPr>
      <w:spacing w:after="0"/>
    </w:pPr>
    <w:rPr>
      <w:rFonts w:ascii="Tahoma" w:hAnsi="Tahoma" w:cs="Tahoma"/>
      <w:sz w:val="16"/>
      <w:szCs w:val="16"/>
    </w:rPr>
  </w:style>
  <w:style w:type="character" w:customStyle="1" w:styleId="BalloonTextChar">
    <w:name w:val="Balloon Text Char"/>
    <w:link w:val="BalloonText"/>
    <w:rsid w:val="007439F4"/>
    <w:rPr>
      <w:rFonts w:ascii="Tahoma" w:hAnsi="Tahoma" w:cs="Tahoma"/>
      <w:sz w:val="16"/>
      <w:szCs w:val="16"/>
    </w:rPr>
  </w:style>
  <w:style w:type="paragraph" w:customStyle="1" w:styleId="NoNumbHead6">
    <w:name w:val="NoNumbHead6"/>
    <w:basedOn w:val="Heading6"/>
    <w:next w:val="Normal"/>
    <w:qFormat/>
    <w:rsid w:val="00F90C9E"/>
    <w:rPr>
      <w:rFonts w:asciiTheme="minorHAnsi" w:hAnsiTheme="minorHAnsi"/>
      <w:b w:val="0"/>
    </w:rPr>
  </w:style>
  <w:style w:type="paragraph" w:customStyle="1" w:styleId="c8Bullets">
    <w:name w:val="c8Bullets"/>
    <w:basedOn w:val="Normal"/>
    <w:link w:val="c8BulletsChar"/>
    <w:qFormat/>
    <w:rsid w:val="00F90C9E"/>
    <w:pPr>
      <w:numPr>
        <w:numId w:val="24"/>
      </w:numPr>
      <w:tabs>
        <w:tab w:val="clear" w:pos="300"/>
      </w:tabs>
      <w:ind w:left="720" w:hanging="360"/>
      <w:contextualSpacing/>
    </w:pPr>
    <w:rPr>
      <w:szCs w:val="22"/>
    </w:rPr>
  </w:style>
  <w:style w:type="character" w:customStyle="1" w:styleId="c8BulletsChar">
    <w:name w:val="c8Bullets Char"/>
    <w:basedOn w:val="DefaultParagraphFont"/>
    <w:link w:val="c8Bullets"/>
    <w:rsid w:val="00F90C9E"/>
    <w:rPr>
      <w:rFonts w:asciiTheme="minorHAnsi" w:hAnsiTheme="minorHAnsi"/>
      <w:sz w:val="24"/>
      <w:lang w:eastAsia="en-US"/>
    </w:rPr>
  </w:style>
  <w:style w:type="character" w:customStyle="1" w:styleId="itemReference">
    <w:name w:val="itemReference"/>
    <w:basedOn w:val="pressIt"/>
    <w:uiPriority w:val="1"/>
    <w:qFormat/>
    <w:rsid w:val="00F90C9E"/>
    <w:rPr>
      <w:rFonts w:asciiTheme="minorHAnsi" w:hAnsiTheme="minorHAnsi"/>
      <w:b/>
      <w:i w:val="0"/>
      <w:color w:val="06234B"/>
      <w:sz w:val="24"/>
    </w:rPr>
  </w:style>
  <w:style w:type="character" w:customStyle="1" w:styleId="HeaderChar">
    <w:name w:val="Header Char"/>
    <w:link w:val="Header"/>
    <w:rsid w:val="00F90C9E"/>
    <w:rPr>
      <w:rFonts w:asciiTheme="minorHAnsi" w:hAnsiTheme="minorHAnsi"/>
      <w:color w:val="1F497D"/>
      <w:sz w:val="32"/>
      <w:szCs w:val="32"/>
    </w:rPr>
  </w:style>
  <w:style w:type="paragraph" w:styleId="ListBullet">
    <w:name w:val="List Bullet"/>
    <w:basedOn w:val="Normal"/>
    <w:uiPriority w:val="4"/>
    <w:unhideWhenUsed/>
    <w:qFormat/>
    <w:rsid w:val="00F90C9E"/>
    <w:pPr>
      <w:tabs>
        <w:tab w:val="num" w:pos="360"/>
      </w:tabs>
      <w:ind w:left="360" w:hanging="360"/>
      <w:contextualSpacing/>
    </w:pPr>
  </w:style>
  <w:style w:type="character" w:customStyle="1" w:styleId="ListParagraphChar">
    <w:name w:val="List Paragraph Char"/>
    <w:basedOn w:val="DefaultParagraphFont"/>
    <w:link w:val="ListParagraph"/>
    <w:uiPriority w:val="99"/>
    <w:rsid w:val="00F90C9E"/>
    <w:rPr>
      <w:rFonts w:asciiTheme="minorHAnsi" w:hAnsiTheme="minorHAnsi"/>
      <w:sz w:val="24"/>
      <w:szCs w:val="20"/>
      <w:lang w:eastAsia="en-US"/>
    </w:rPr>
  </w:style>
  <w:style w:type="table" w:customStyle="1" w:styleId="JLTable1">
    <w:name w:val="JL Table 1"/>
    <w:basedOn w:val="TableNormal"/>
    <w:uiPriority w:val="99"/>
    <w:rsid w:val="00F90C9E"/>
    <w:tblPr>
      <w:tblBorders>
        <w:top w:val="single" w:sz="4" w:space="0" w:color="C6D9F1"/>
        <w:left w:val="single" w:sz="4" w:space="0" w:color="C6D9F1"/>
        <w:bottom w:val="single" w:sz="4" w:space="0" w:color="C6D9F1"/>
        <w:right w:val="single" w:sz="4" w:space="0" w:color="C6D9F1"/>
        <w:insideH w:val="single" w:sz="6" w:space="0" w:color="C6D9F1"/>
        <w:insideV w:val="single" w:sz="6" w:space="0" w:color="C6D9F1"/>
      </w:tblBorders>
    </w:tblPr>
    <w:tblStylePr w:type="firstRow">
      <w:rPr>
        <w:b/>
        <w:color w:val="FFFFFF"/>
      </w:rPr>
      <w:tblPr/>
      <w:tcPr>
        <w:tcBorders>
          <w:top w:val="single" w:sz="4" w:space="0" w:color="C6D9F1"/>
          <w:left w:val="single" w:sz="4" w:space="0" w:color="C6D9F1"/>
          <w:bottom w:val="single" w:sz="4" w:space="0" w:color="C6D9F1"/>
          <w:right w:val="single" w:sz="4" w:space="0" w:color="C6D9F1"/>
          <w:insideH w:val="single" w:sz="4" w:space="0" w:color="C6D9F1"/>
          <w:insideV w:val="single" w:sz="4" w:space="0" w:color="C6D9F1"/>
          <w:tl2br w:val="nil"/>
          <w:tr2bl w:val="nil"/>
        </w:tcBorders>
        <w:shd w:val="clear" w:color="auto" w:fill="4F81B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DF8CD-019F-41D7-A2AA-E682E3F7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5220</Characters>
  <Application>Microsoft Office Word</Application>
  <DocSecurity>0</DocSecurity>
  <Lines>43</Lines>
  <Paragraphs>12</Paragraphs>
  <ScaleCrop>false</ScaleCrop>
  <Manager/>
  <Company>Berrick Computing Ltd</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a non-Chronolator review into Chronolator</dc:title>
  <dc:creator>Berrick Computing Ltd</dc:creator>
  <dc:description>Copyright © 2004-2019 Berrick Computing Ltd www.berrick-computing.co.uk</dc:description>
  <cp:lastModifiedBy/>
  <cp:revision>1</cp:revision>
  <dcterms:created xsi:type="dcterms:W3CDTF">2019-06-05T16:21:00Z</dcterms:created>
  <dcterms:modified xsi:type="dcterms:W3CDTF">2019-06-05T16:21:00Z</dcterms:modified>
</cp:coreProperties>
</file>